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4A0C" w:rsidRDefault="002A4EF0">
      <w:pPr>
        <w:pStyle w:val="a3"/>
        <w:jc w:val="center"/>
      </w:pPr>
      <w:r>
        <w:t>Қазақстан Республикасы Ғылым және жоғары білім министрлігі</w:t>
      </w:r>
    </w:p>
    <w:p w:rsidR="001E4A0C" w:rsidRDefault="001E4A0C">
      <w:pPr>
        <w:pStyle w:val="a3"/>
      </w:pPr>
    </w:p>
    <w:p w:rsidR="001E4A0C" w:rsidRDefault="00F63A8A">
      <w:pPr>
        <w:pStyle w:val="a3"/>
        <w:jc w:val="center"/>
      </w:pPr>
      <w:r>
        <w:rPr>
          <w:lang w:val="kk-KZ"/>
        </w:rPr>
        <w:t xml:space="preserve">КЕАҚ </w:t>
      </w:r>
      <w:r w:rsidR="002A4EF0">
        <w:t>Д.Серікбаев атындағы ШҚТУ</w:t>
      </w:r>
    </w:p>
    <w:p w:rsidR="001E4A0C" w:rsidRDefault="001E4A0C">
      <w:pPr>
        <w:pStyle w:val="a3"/>
      </w:pPr>
    </w:p>
    <w:p w:rsidR="001E4A0C" w:rsidRDefault="001E4A0C">
      <w:pPr>
        <w:pStyle w:val="a3"/>
      </w:pPr>
    </w:p>
    <w:p w:rsidR="001E4A0C" w:rsidRDefault="002A4EF0">
      <w:pPr>
        <w:pStyle w:val="a3"/>
        <w:ind w:left="6100"/>
      </w:pPr>
      <w:r>
        <w:t>БЕКІТЕМІН:</w:t>
      </w:r>
    </w:p>
    <w:p w:rsidR="001E4A0C" w:rsidRDefault="002A4EF0">
      <w:pPr>
        <w:pStyle w:val="a3"/>
        <w:ind w:left="6100"/>
      </w:pPr>
      <w:r>
        <w:t>ЖТҒМ деканы:</w:t>
      </w:r>
    </w:p>
    <w:p w:rsidR="001E4A0C" w:rsidRDefault="002A4EF0">
      <w:pPr>
        <w:pStyle w:val="a3"/>
        <w:ind w:left="6100"/>
      </w:pPr>
      <w:r>
        <w:t>Рахымбердина М.Е.</w:t>
      </w:r>
    </w:p>
    <w:p w:rsidR="001E4A0C" w:rsidRDefault="002A4EF0">
      <w:pPr>
        <w:pStyle w:val="a3"/>
        <w:ind w:left="6100"/>
      </w:pPr>
      <w:r>
        <w:t>_____________202</w:t>
      </w:r>
      <w:r w:rsidR="002951E0">
        <w:t>4</w:t>
      </w:r>
      <w:r>
        <w:t xml:space="preserve"> ж.</w:t>
      </w:r>
    </w:p>
    <w:p w:rsidR="001E4A0C" w:rsidRDefault="001E4A0C">
      <w:pPr>
        <w:pStyle w:val="a3"/>
      </w:pPr>
    </w:p>
    <w:p w:rsidR="001E4A0C" w:rsidRDefault="001E4A0C">
      <w:pPr>
        <w:pStyle w:val="a3"/>
      </w:pPr>
    </w:p>
    <w:p w:rsidR="001E4A0C" w:rsidRDefault="001E4A0C">
      <w:pPr>
        <w:pStyle w:val="a3"/>
      </w:pPr>
    </w:p>
    <w:p w:rsidR="001E4A0C" w:rsidRDefault="001E4A0C">
      <w:pPr>
        <w:pStyle w:val="a3"/>
      </w:pPr>
    </w:p>
    <w:p w:rsidR="001E4A0C" w:rsidRDefault="001E4A0C">
      <w:pPr>
        <w:pStyle w:val="a3"/>
      </w:pPr>
    </w:p>
    <w:p w:rsidR="001E4A0C" w:rsidRDefault="001E4A0C">
      <w:pPr>
        <w:pStyle w:val="a3"/>
      </w:pPr>
    </w:p>
    <w:p w:rsidR="001E4A0C" w:rsidRDefault="001E4A0C">
      <w:pPr>
        <w:pStyle w:val="a3"/>
      </w:pPr>
    </w:p>
    <w:p w:rsidR="001E4A0C" w:rsidRDefault="001E4A0C">
      <w:pPr>
        <w:pStyle w:val="a3"/>
      </w:pPr>
    </w:p>
    <w:p w:rsidR="001E4A0C" w:rsidRDefault="001E4A0C">
      <w:pPr>
        <w:pStyle w:val="a3"/>
      </w:pPr>
    </w:p>
    <w:p w:rsidR="001E4A0C" w:rsidRDefault="002A4EF0">
      <w:pPr>
        <w:pStyle w:val="a3"/>
        <w:jc w:val="center"/>
      </w:pPr>
      <w:r>
        <w:rPr>
          <w:b/>
        </w:rPr>
        <w:t>АҒАШ ТАНУ</w:t>
      </w:r>
    </w:p>
    <w:p w:rsidR="001E4A0C" w:rsidRDefault="002A4EF0">
      <w:pPr>
        <w:pStyle w:val="a3"/>
        <w:jc w:val="center"/>
      </w:pPr>
      <w:r>
        <w:t>Жұмыс оқу бағдарламасы (силлабус)</w:t>
      </w:r>
    </w:p>
    <w:p w:rsidR="001E4A0C" w:rsidRDefault="001E4A0C">
      <w:pPr>
        <w:pStyle w:val="a3"/>
      </w:pPr>
    </w:p>
    <w:p w:rsidR="001E4A0C" w:rsidRDefault="001E4A0C">
      <w:pPr>
        <w:pStyle w:val="a3"/>
      </w:pPr>
    </w:p>
    <w:p w:rsidR="001E4A0C" w:rsidRDefault="001E4A0C">
      <w:pPr>
        <w:pStyle w:val="a3"/>
      </w:pPr>
    </w:p>
    <w:p w:rsidR="001E4A0C" w:rsidRDefault="001E4A0C">
      <w:pPr>
        <w:pStyle w:val="a3"/>
      </w:pPr>
    </w:p>
    <w:p w:rsidR="001E4A0C" w:rsidRDefault="002A4EF0">
      <w:pPr>
        <w:pStyle w:val="a3"/>
      </w:pPr>
      <w:r>
        <w:t>Білім беру бағдарламасы: 6B08301 Орман ресурстары және орман шаруашылығы</w:t>
      </w:r>
    </w:p>
    <w:p w:rsidR="001E4A0C" w:rsidRDefault="002A4EF0">
      <w:pPr>
        <w:pStyle w:val="a3"/>
      </w:pPr>
      <w:r>
        <w:t>Пәндерінің коды: Dre3304</w:t>
      </w:r>
    </w:p>
    <w:p w:rsidR="001E4A0C" w:rsidRDefault="002A4EF0">
      <w:pPr>
        <w:pStyle w:val="a3"/>
      </w:pPr>
      <w:r>
        <w:t>Кредиттер саны: 5</w:t>
      </w:r>
    </w:p>
    <w:p w:rsidR="001E4A0C" w:rsidRDefault="002A4EF0">
      <w:pPr>
        <w:pStyle w:val="a3"/>
      </w:pPr>
      <w:r>
        <w:t>Цикл: КП</w:t>
      </w:r>
    </w:p>
    <w:p w:rsidR="001E4A0C" w:rsidRDefault="002A4EF0">
      <w:pPr>
        <w:pStyle w:val="a3"/>
      </w:pPr>
      <w:r>
        <w:t>Компонент: ЖК</w:t>
      </w:r>
    </w:p>
    <w:p w:rsidR="001E4A0C" w:rsidRDefault="001E4A0C">
      <w:pPr>
        <w:pStyle w:val="a3"/>
      </w:pPr>
    </w:p>
    <w:p w:rsidR="001E4A0C" w:rsidRDefault="001E4A0C">
      <w:pPr>
        <w:pStyle w:val="a3"/>
      </w:pPr>
    </w:p>
    <w:p w:rsidR="001E4A0C" w:rsidRDefault="001E4A0C">
      <w:pPr>
        <w:pStyle w:val="a3"/>
      </w:pPr>
    </w:p>
    <w:p w:rsidR="001E4A0C" w:rsidRDefault="001E4A0C">
      <w:pPr>
        <w:pStyle w:val="a3"/>
      </w:pPr>
    </w:p>
    <w:p w:rsidR="001E4A0C" w:rsidRDefault="001E4A0C">
      <w:pPr>
        <w:pStyle w:val="a3"/>
      </w:pPr>
    </w:p>
    <w:p w:rsidR="001E4A0C" w:rsidRDefault="001E4A0C">
      <w:pPr>
        <w:pStyle w:val="a3"/>
      </w:pPr>
    </w:p>
    <w:p w:rsidR="001E4A0C" w:rsidRDefault="001E4A0C">
      <w:pPr>
        <w:pStyle w:val="a3"/>
      </w:pPr>
    </w:p>
    <w:p w:rsidR="001E4A0C" w:rsidRDefault="001E4A0C">
      <w:pPr>
        <w:pStyle w:val="a3"/>
      </w:pPr>
    </w:p>
    <w:p w:rsidR="001E4A0C" w:rsidRDefault="001E4A0C">
      <w:pPr>
        <w:pStyle w:val="a3"/>
      </w:pPr>
    </w:p>
    <w:p w:rsidR="001E4A0C" w:rsidRDefault="001E4A0C">
      <w:pPr>
        <w:pStyle w:val="a3"/>
      </w:pPr>
    </w:p>
    <w:p w:rsidR="001E4A0C" w:rsidRDefault="001E4A0C">
      <w:pPr>
        <w:pStyle w:val="a3"/>
      </w:pPr>
    </w:p>
    <w:p w:rsidR="001E4A0C" w:rsidRDefault="001E4A0C">
      <w:pPr>
        <w:pStyle w:val="a3"/>
      </w:pPr>
    </w:p>
    <w:p w:rsidR="001E4A0C" w:rsidRDefault="001E4A0C">
      <w:pPr>
        <w:pStyle w:val="a3"/>
      </w:pPr>
    </w:p>
    <w:p w:rsidR="001E4A0C" w:rsidRDefault="002A4EF0">
      <w:pPr>
        <w:pStyle w:val="a3"/>
        <w:jc w:val="center"/>
      </w:pPr>
      <w:r>
        <w:t>Өскемен</w:t>
      </w:r>
      <w:r w:rsidR="002951E0">
        <w:t>, 2024</w:t>
      </w:r>
      <w:r>
        <w:br w:type="page"/>
      </w:r>
    </w:p>
    <w:p w:rsidR="001E4A0C" w:rsidRDefault="002A4EF0">
      <w:pPr>
        <w:pStyle w:val="a3"/>
        <w:ind w:firstLine="567"/>
      </w:pPr>
      <w:r>
        <w:lastRenderedPageBreak/>
        <w:t>Жұмыс оқу жоспары (силлабус) Жоғары және жоғары оқу орнынан кейінгі білімнің мемлекеттік жалпыға міндетті стандарттары (Қазақстан Республикасы Ғылым және жоғары білім министрінің 2022 жылғы 20 шілдедегі № 2 бұйрығы), қағидалар негізінде "ЖТҒМ"-де әзірленді. Білім берудің кредиттік технологиясы бойынша оқу процесін ұйымдастыруға арналған (Қазақстан Республикасы Білім және ғылым министрінің 2011 жылғы 20 сәуірдегі № 152 бұйрығы), Білім беру бағдарламасы, оқу жұмыс жоспары, элективті пәндер каталогы.</w:t>
      </w:r>
    </w:p>
    <w:p w:rsidR="001E4A0C" w:rsidRDefault="001E4A0C">
      <w:pPr>
        <w:pStyle w:val="a3"/>
      </w:pPr>
    </w:p>
    <w:p w:rsidR="001E4A0C" w:rsidRDefault="002A4EF0">
      <w:pPr>
        <w:pStyle w:val="a3"/>
      </w:pPr>
      <w:r>
        <w:t>Cапаны қамтамасыз ету жөніндегі комиссиясы мақұлдаған</w:t>
      </w:r>
    </w:p>
    <w:p w:rsidR="001E4A0C" w:rsidRDefault="001E4A0C">
      <w:pPr>
        <w:pStyle w:val="a3"/>
      </w:pPr>
    </w:p>
    <w:p w:rsidR="001E4A0C" w:rsidRDefault="002A4EF0">
      <w:pPr>
        <w:pStyle w:val="a3"/>
        <w:tabs>
          <w:tab w:val="left" w:pos="6500"/>
        </w:tabs>
      </w:pPr>
      <w:r>
        <w:t>Төрағасы</w:t>
      </w:r>
      <w:r>
        <w:tab/>
        <w:t>Асылханова Ж.А.</w:t>
      </w:r>
    </w:p>
    <w:p w:rsidR="001E4A0C" w:rsidRDefault="002951E0">
      <w:pPr>
        <w:pStyle w:val="a3"/>
      </w:pPr>
      <w:r>
        <w:t>Күні    29.08.2024</w:t>
      </w:r>
      <w:r w:rsidR="002A4EF0">
        <w:t xml:space="preserve"> ж.   хаттама №1</w:t>
      </w:r>
    </w:p>
    <w:p w:rsidR="001E4A0C" w:rsidRDefault="001E4A0C">
      <w:pPr>
        <w:pStyle w:val="a3"/>
      </w:pPr>
    </w:p>
    <w:p w:rsidR="001E4A0C" w:rsidRDefault="002A4EF0">
      <w:pPr>
        <w:pStyle w:val="a3"/>
        <w:tabs>
          <w:tab w:val="left" w:pos="6500"/>
        </w:tabs>
        <w:ind w:left="6500" w:hanging="6500"/>
        <w:jc w:val="left"/>
      </w:pPr>
      <w:r>
        <w:t>Оқу бағдарламасының басшысы</w:t>
      </w:r>
      <w:r>
        <w:tab/>
        <w:t>Лутай С.С.</w:t>
      </w:r>
    </w:p>
    <w:p w:rsidR="001E4A0C" w:rsidRDefault="002A4EF0">
      <w:pPr>
        <w:pStyle w:val="a3"/>
        <w:tabs>
          <w:tab w:val="left" w:pos="6500"/>
        </w:tabs>
        <w:ind w:left="6500" w:hanging="6500"/>
        <w:jc w:val="left"/>
      </w:pPr>
      <w:r>
        <w:tab/>
        <w:t>6B08301</w:t>
      </w:r>
    </w:p>
    <w:p w:rsidR="001E4A0C" w:rsidRDefault="001E4A0C">
      <w:pPr>
        <w:pStyle w:val="a3"/>
      </w:pPr>
    </w:p>
    <w:p w:rsidR="001E4A0C" w:rsidRDefault="002A4EF0">
      <w:pPr>
        <w:pStyle w:val="a3"/>
        <w:tabs>
          <w:tab w:val="left" w:pos="6500"/>
        </w:tabs>
        <w:ind w:left="6500" w:hanging="6500"/>
        <w:jc w:val="left"/>
      </w:pPr>
      <w:r>
        <w:t>Кітапхана қызметкері</w:t>
      </w:r>
      <w:r>
        <w:tab/>
        <w:t>Бакишева М.Ж.</w:t>
      </w:r>
    </w:p>
    <w:p w:rsidR="001E4A0C" w:rsidRDefault="001E4A0C">
      <w:pPr>
        <w:pStyle w:val="a3"/>
      </w:pPr>
    </w:p>
    <w:p w:rsidR="001E4A0C" w:rsidRDefault="002A4EF0">
      <w:pPr>
        <w:pStyle w:val="a3"/>
        <w:tabs>
          <w:tab w:val="left" w:pos="6500"/>
        </w:tabs>
        <w:ind w:left="6500" w:hanging="6500"/>
        <w:jc w:val="left"/>
      </w:pPr>
      <w:r>
        <w:t>Әзірлеген</w:t>
      </w:r>
      <w:r>
        <w:tab/>
        <w:t>Асангалиев Е.А.</w:t>
      </w:r>
    </w:p>
    <w:p w:rsidR="001E4A0C" w:rsidRDefault="002A4EF0">
      <w:pPr>
        <w:pStyle w:val="a3"/>
        <w:tabs>
          <w:tab w:val="left" w:pos="6500"/>
        </w:tabs>
        <w:ind w:left="6500" w:hanging="6500"/>
        <w:jc w:val="left"/>
      </w:pPr>
      <w:r>
        <w:tab/>
        <w:t>Профессор</w:t>
      </w:r>
    </w:p>
    <w:p w:rsidR="001E4A0C" w:rsidRDefault="002A4EF0">
      <w:pPr>
        <w:pStyle w:val="a3"/>
        <w:tabs>
          <w:tab w:val="left" w:pos="6500"/>
        </w:tabs>
        <w:ind w:left="6500" w:hanging="6500"/>
        <w:jc w:val="left"/>
      </w:pPr>
      <w:r>
        <w:tab/>
        <w:t>Лутай С.С.</w:t>
      </w:r>
    </w:p>
    <w:p w:rsidR="001E4A0C" w:rsidRDefault="002A4EF0">
      <w:pPr>
        <w:pStyle w:val="a3"/>
        <w:tabs>
          <w:tab w:val="left" w:pos="6500"/>
        </w:tabs>
        <w:ind w:left="6500" w:hanging="6500"/>
        <w:jc w:val="left"/>
      </w:pPr>
      <w:r>
        <w:tab/>
        <w:t>Аға оқытушы</w:t>
      </w:r>
    </w:p>
    <w:p w:rsidR="001E4A0C" w:rsidRDefault="001E4A0C">
      <w:pPr>
        <w:pStyle w:val="a3"/>
      </w:pPr>
    </w:p>
    <w:p w:rsidR="001E4A0C" w:rsidRDefault="001E4A0C">
      <w:pPr>
        <w:pStyle w:val="a3"/>
      </w:pPr>
    </w:p>
    <w:p w:rsidR="001E4A0C" w:rsidRDefault="002A4EF0">
      <w:pPr>
        <w:pStyle w:val="a3"/>
      </w:pPr>
      <w:r>
        <w:br w:type="page"/>
      </w:r>
    </w:p>
    <w:p w:rsidR="001E4A0C" w:rsidRDefault="002A4EF0">
      <w:pPr>
        <w:pStyle w:val="a3"/>
        <w:jc w:val="center"/>
      </w:pPr>
      <w:r>
        <w:rPr>
          <w:b/>
        </w:rPr>
        <w:lastRenderedPageBreak/>
        <w:t>1 ПӘННІҢ СИПАТТАМАСЫ, ОНЫҢ ОҚУ ҮРДІСІНДЕГІ ОРНЫ</w:t>
      </w:r>
    </w:p>
    <w:p w:rsidR="001E4A0C" w:rsidRDefault="002A4EF0">
      <w:pPr>
        <w:pStyle w:val="a3"/>
        <w:jc w:val="center"/>
      </w:pPr>
      <w:r>
        <w:rPr>
          <w:b/>
        </w:rPr>
        <w:t>1.1 Пәннің қысқаша сипаттамасы</w:t>
      </w:r>
    </w:p>
    <w:p w:rsidR="001E4A0C" w:rsidRDefault="001E4A0C">
      <w:pPr>
        <w:pStyle w:val="a3"/>
      </w:pPr>
    </w:p>
    <w:p w:rsidR="001E4A0C" w:rsidRDefault="002A4EF0">
      <w:pPr>
        <w:pStyle w:val="a3"/>
        <w:ind w:firstLine="567"/>
      </w:pPr>
      <w:r>
        <w:t>Ағаш өсімдіктерін, олардың өмір сүруі, өсуі мен дамуын; сүректің макроскопиялық және микроскопиялық құрылысын; сүрек пен қабықтың химиялық және физикалық қасиеттерін зерттейді. Сүректің ақауларын; негізгі орман тұқымдар сүрегінің сипаттамасы және оларды пайдалануын; орман тауарларын жіктеу және стандарттауды оқытады, сондай-ақ ағаш дайындау мен қайта өңдеуден сүрек пен оның қалдықтарын ұтымды және кешенді пайдалануды.</w:t>
      </w:r>
    </w:p>
    <w:p w:rsidR="001E4A0C" w:rsidRDefault="001E4A0C">
      <w:pPr>
        <w:pStyle w:val="a3"/>
      </w:pPr>
    </w:p>
    <w:p w:rsidR="001E4A0C" w:rsidRDefault="002A4EF0">
      <w:pPr>
        <w:pStyle w:val="a3"/>
        <w:jc w:val="center"/>
      </w:pPr>
      <w:r>
        <w:rPr>
          <w:b/>
        </w:rPr>
        <w:t>1.2 Пәнді оқытудың мақсаты мен міндеттері</w:t>
      </w:r>
    </w:p>
    <w:p w:rsidR="001E4A0C" w:rsidRDefault="001E4A0C">
      <w:pPr>
        <w:pStyle w:val="a3"/>
      </w:pPr>
    </w:p>
    <w:p w:rsidR="001E4A0C" w:rsidRDefault="002A4EF0">
      <w:pPr>
        <w:pStyle w:val="a3"/>
        <w:ind w:firstLine="567"/>
      </w:pPr>
      <w:r>
        <w:t>Пәнді оқытудың мақсаты:</w:t>
      </w:r>
    </w:p>
    <w:p w:rsidR="001E4A0C" w:rsidRDefault="002A4EF0">
      <w:pPr>
        <w:pStyle w:val="a3"/>
        <w:ind w:firstLine="567"/>
      </w:pPr>
      <w:r>
        <w:t>Бұл пәнің оқыту мақсаты - мамандарға ағаш өңдеу технологиясы саласындағы инженерлік және зерттеулік қызметке қажетті ағаштану негіздерін үйрету, абзалдық және сүректің міндері сияқты материалдың. Сүректің және тастандының кешенді игерушілікті</w:t>
      </w:r>
    </w:p>
    <w:p w:rsidR="001E4A0C" w:rsidRDefault="001E4A0C">
      <w:pPr>
        <w:pStyle w:val="a3"/>
      </w:pPr>
    </w:p>
    <w:p w:rsidR="001E4A0C" w:rsidRDefault="002A4EF0">
      <w:pPr>
        <w:pStyle w:val="a3"/>
        <w:ind w:firstLine="567"/>
      </w:pPr>
      <w:r>
        <w:t>Пәнді оқытудың міндеттері:</w:t>
      </w:r>
    </w:p>
    <w:p w:rsidR="001E4A0C" w:rsidRDefault="002A4EF0">
      <w:pPr>
        <w:pStyle w:val="a3"/>
        <w:ind w:firstLine="567"/>
      </w:pPr>
      <w:r>
        <w:t>- Бұл пәнің оқыту мақсаты - мамандарға ағаш өңдеу технологиясы саласындағы инженерлік және зерттеулік қызметке қажетті ағаштану негіздерін үйрету, абзалдық және сүректің міндері сияқты материалдың. Сүректің және тастандының кешенді игерушілікті</w:t>
      </w:r>
    </w:p>
    <w:p w:rsidR="001E4A0C" w:rsidRDefault="001E4A0C">
      <w:pPr>
        <w:pStyle w:val="a3"/>
      </w:pPr>
    </w:p>
    <w:p w:rsidR="001E4A0C" w:rsidRDefault="002A4EF0">
      <w:pPr>
        <w:pStyle w:val="a3"/>
        <w:jc w:val="center"/>
      </w:pPr>
      <w:r>
        <w:rPr>
          <w:b/>
        </w:rPr>
        <w:t xml:space="preserve">1.3 </w:t>
      </w:r>
      <w:r w:rsidR="00A9559A" w:rsidRPr="00A9559A">
        <w:rPr>
          <w:b/>
        </w:rPr>
        <w:t>Тұрақты даму мақсаттары</w:t>
      </w:r>
    </w:p>
    <w:p w:rsidR="001E4A0C" w:rsidRDefault="001E4A0C">
      <w:pPr>
        <w:pStyle w:val="a3"/>
      </w:pPr>
    </w:p>
    <w:p w:rsidR="001E4A0C" w:rsidRDefault="002A4EF0">
      <w:pPr>
        <w:pStyle w:val="a3"/>
        <w:ind w:firstLine="567"/>
      </w:pPr>
      <w:r>
        <w:t>Мақсаты 12. Тұтыну мен өндірістің ұтымды үлгілеріне көшуді қамтамасыз ету</w:t>
      </w:r>
    </w:p>
    <w:p w:rsidR="001E4A0C" w:rsidRDefault="002A4EF0">
      <w:pPr>
        <w:pStyle w:val="a3"/>
        <w:ind w:firstLine="567"/>
      </w:pPr>
      <w:r>
        <w:t>Мақсаты 15. Құрлық экожүйелерін қорғау және қалпына келтіру және оларды ұтымды пайдалануға жәрдемдесу, орманды ұтымды пайдалану, шөлейттенуге қарсы күрес, жердің тозу процесін тоқтату және кері қайтару және биоәртүрлілікті жоғалту үдерісін тоқтату</w:t>
      </w:r>
    </w:p>
    <w:p w:rsidR="001E4A0C" w:rsidRDefault="001E4A0C">
      <w:pPr>
        <w:pStyle w:val="a3"/>
      </w:pPr>
    </w:p>
    <w:p w:rsidR="001E4A0C" w:rsidRDefault="002A4EF0">
      <w:pPr>
        <w:pStyle w:val="a3"/>
        <w:jc w:val="center"/>
      </w:pPr>
      <w:r>
        <w:rPr>
          <w:b/>
        </w:rPr>
        <w:t>1.4 Оқыту қортындысы</w:t>
      </w:r>
    </w:p>
    <w:p w:rsidR="001E4A0C" w:rsidRDefault="001E4A0C">
      <w:pPr>
        <w:pStyle w:val="a3"/>
      </w:pPr>
    </w:p>
    <w:p w:rsidR="001E4A0C" w:rsidRDefault="002A4EF0">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1E4A0C" w:rsidRDefault="001E4A0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1E4A0C">
        <w:trPr>
          <w:tblHeader/>
        </w:trPr>
        <w:tc>
          <w:tcPr>
            <w:tcW w:w="1119" w:type="pct"/>
            <w:vMerge w:val="restart"/>
          </w:tcPr>
          <w:p w:rsidR="001E4A0C" w:rsidRDefault="002A4EF0">
            <w:pPr>
              <w:pStyle w:val="a3"/>
              <w:jc w:val="center"/>
            </w:pPr>
            <w:r>
              <w:t>Қалыптасатын негізгі құзыреттер</w:t>
            </w:r>
          </w:p>
        </w:tc>
        <w:tc>
          <w:tcPr>
            <w:tcW w:w="0" w:type="auto"/>
            <w:gridSpan w:val="2"/>
          </w:tcPr>
          <w:p w:rsidR="001E4A0C" w:rsidRDefault="002A4EF0">
            <w:pPr>
              <w:pStyle w:val="a3"/>
              <w:jc w:val="center"/>
            </w:pPr>
            <w:r>
              <w:t>Оқыту нәтижелері (түйінді құзыреттілік бірліктері)</w:t>
            </w:r>
          </w:p>
        </w:tc>
      </w:tr>
      <w:tr w:rsidR="001E4A0C">
        <w:trPr>
          <w:tblHeader/>
        </w:trPr>
        <w:tc>
          <w:tcPr>
            <w:tcW w:w="0" w:type="auto"/>
            <w:vMerge/>
          </w:tcPr>
          <w:p w:rsidR="001E4A0C" w:rsidRDefault="001E4A0C">
            <w:pPr>
              <w:pStyle w:val="a3"/>
            </w:pPr>
          </w:p>
        </w:tc>
        <w:tc>
          <w:tcPr>
            <w:tcW w:w="2015" w:type="pct"/>
          </w:tcPr>
          <w:p w:rsidR="001E4A0C" w:rsidRDefault="002A4EF0">
            <w:pPr>
              <w:pStyle w:val="a3"/>
              <w:jc w:val="center"/>
            </w:pPr>
            <w:r>
              <w:t>білім бағдарламасы</w:t>
            </w:r>
          </w:p>
        </w:tc>
        <w:tc>
          <w:tcPr>
            <w:tcW w:w="1866" w:type="pct"/>
          </w:tcPr>
          <w:p w:rsidR="001E4A0C" w:rsidRDefault="002A4EF0">
            <w:pPr>
              <w:pStyle w:val="a3"/>
              <w:jc w:val="center"/>
            </w:pPr>
            <w:r>
              <w:t>пәндер</w:t>
            </w:r>
          </w:p>
        </w:tc>
      </w:tr>
      <w:tr w:rsidR="001E4A0C">
        <w:tc>
          <w:tcPr>
            <w:tcW w:w="0" w:type="auto"/>
            <w:vMerge w:val="restart"/>
          </w:tcPr>
          <w:p w:rsidR="001E4A0C" w:rsidRDefault="002A4EF0">
            <w:pPr>
              <w:pStyle w:val="a3"/>
              <w:jc w:val="center"/>
            </w:pPr>
            <w:r>
              <w:rPr>
                <w:sz w:val="20"/>
              </w:rPr>
              <w:t>КК6 - Кәсіби саладағы жаңа кәсіби білім мен дағдыларды, шығармашылық дамуы мен инновацияларын үздіксіз дамыту қажеттілігін қалыптастыруға үлес қосу.</w:t>
            </w:r>
          </w:p>
        </w:tc>
        <w:tc>
          <w:tcPr>
            <w:tcW w:w="0" w:type="auto"/>
          </w:tcPr>
          <w:p w:rsidR="001E4A0C" w:rsidRDefault="002A4EF0">
            <w:pPr>
              <w:pStyle w:val="a3"/>
            </w:pPr>
            <w:r>
              <w:rPr>
                <w:sz w:val="20"/>
              </w:rPr>
              <w:t>РО11 - Ұлттық және өңірлік орман нарығын дамыту жағдайында тиімді шешімдерді негіздеу үшін сүректі өңдеудің қазіргі заманғы технологияларын қолдану</w:t>
            </w:r>
          </w:p>
        </w:tc>
        <w:tc>
          <w:tcPr>
            <w:tcW w:w="0" w:type="auto"/>
            <w:vMerge w:val="restart"/>
          </w:tcPr>
          <w:p w:rsidR="001E4A0C" w:rsidRDefault="002A4EF0">
            <w:pPr>
              <w:pStyle w:val="a3"/>
              <w:ind w:firstLine="567"/>
            </w:pPr>
            <w:r>
              <w:rPr>
                <w:sz w:val="20"/>
              </w:rPr>
              <w:t>- - ағаштың макро – және микроскопиялық ерекшеліктерін; - ағаштың химиялық құрамын; - ағаштың физикалық және механикалық қасеттерін; - орман тауарлар классификациясын; - ағаштан жасалған өнім сапасын тауартанулық басқарудың негіздерін жасайды; - ағаштың тұқымын оның сытрқы түріне қарап ажырату; - ағашқа сынақ жүргізу;</w:t>
            </w:r>
          </w:p>
          <w:p w:rsidR="001E4A0C" w:rsidRDefault="002A4EF0">
            <w:pPr>
              <w:pStyle w:val="a3"/>
              <w:ind w:firstLine="567"/>
            </w:pPr>
            <w:r>
              <w:rPr>
                <w:sz w:val="20"/>
              </w:rPr>
              <w:t xml:space="preserve">- - сыртқы түріне қарап, ағаштың түрін анықтай білу; - ағаш негізгі физико – механикалық қасеттерін анықтау; - ағаштың ақауларын анықтау; - стандартқа сүйеніп, ағаштың көлемін, </w:t>
            </w:r>
            <w:r>
              <w:rPr>
                <w:sz w:val="20"/>
              </w:rPr>
              <w:lastRenderedPageBreak/>
              <w:t>сортын, маркалауды білу;</w:t>
            </w:r>
          </w:p>
          <w:p w:rsidR="001E4A0C" w:rsidRDefault="002A4EF0">
            <w:pPr>
              <w:pStyle w:val="a3"/>
              <w:ind w:firstLine="567"/>
            </w:pPr>
            <w:r>
              <w:rPr>
                <w:sz w:val="20"/>
              </w:rPr>
              <w:t>- - ізденіс және ақпараттарды пайдалану, кәсіби мақсаттың, кәсіби және жеке дамудың тиімді орындалуы үшін қажетті;</w:t>
            </w:r>
          </w:p>
          <w:p w:rsidR="001E4A0C" w:rsidRDefault="002A4EF0">
            <w:pPr>
              <w:pStyle w:val="a3"/>
              <w:ind w:firstLine="567"/>
            </w:pPr>
            <w:r>
              <w:rPr>
                <w:sz w:val="20"/>
              </w:rPr>
              <w:t>- - шұғыл түрде пәннің негізгі заңдарын кәсіби қызметте икемдеу; - қазіргі ақпараттық технологияларды қолдану, математикалық анализдың және модельдеудің әдістерін лабораториялық және эксперименталді зерттеу; - жаңа табыстарды іргелі пайдалану.</w:t>
            </w:r>
          </w:p>
          <w:p w:rsidR="001E4A0C" w:rsidRDefault="001E4A0C">
            <w:pPr>
              <w:pStyle w:val="a3"/>
            </w:pPr>
          </w:p>
        </w:tc>
      </w:tr>
      <w:tr w:rsidR="001E4A0C">
        <w:tc>
          <w:tcPr>
            <w:tcW w:w="0" w:type="auto"/>
            <w:vMerge w:val="restart"/>
          </w:tcPr>
          <w:p w:rsidR="001E4A0C" w:rsidRDefault="002A4EF0">
            <w:pPr>
              <w:pStyle w:val="a3"/>
              <w:jc w:val="center"/>
            </w:pPr>
            <w:r>
              <w:rPr>
                <w:sz w:val="20"/>
              </w:rPr>
              <w:t xml:space="preserve">КК10 - Орман шаруашылығында  қазіргі заманғы технологиялық жабдықтарды пайдалану дағдылары мен </w:t>
            </w:r>
            <w:r>
              <w:rPr>
                <w:sz w:val="20"/>
              </w:rPr>
              <w:lastRenderedPageBreak/>
              <w:t>қабілеттері</w:t>
            </w:r>
          </w:p>
        </w:tc>
        <w:tc>
          <w:tcPr>
            <w:tcW w:w="0" w:type="auto"/>
          </w:tcPr>
          <w:p w:rsidR="001E4A0C" w:rsidRDefault="002A4EF0">
            <w:pPr>
              <w:pStyle w:val="a3"/>
            </w:pPr>
            <w:r>
              <w:rPr>
                <w:sz w:val="20"/>
              </w:rPr>
              <w:lastRenderedPageBreak/>
              <w:t>РО15 - Орман шаруашылығының орман пайдалануында заманауи технологиялық жабдықтарды пайдалану дағдылары мен қабілетін қолдану</w:t>
            </w:r>
          </w:p>
        </w:tc>
        <w:tc>
          <w:tcPr>
            <w:tcW w:w="0" w:type="auto"/>
            <w:vMerge/>
          </w:tcPr>
          <w:p w:rsidR="001E4A0C" w:rsidRDefault="001E4A0C">
            <w:pPr>
              <w:pStyle w:val="a3"/>
            </w:pPr>
          </w:p>
        </w:tc>
      </w:tr>
    </w:tbl>
    <w:p w:rsidR="001E4A0C" w:rsidRDefault="001E4A0C">
      <w:pPr>
        <w:pStyle w:val="a3"/>
      </w:pPr>
    </w:p>
    <w:p w:rsidR="001E4A0C" w:rsidRDefault="002A4EF0">
      <w:pPr>
        <w:pStyle w:val="a3"/>
        <w:jc w:val="center"/>
      </w:pPr>
      <w:r>
        <w:rPr>
          <w:b/>
        </w:rPr>
        <w:t>1.5 Пәнді игеруде қолданылатын білім беру технологиялары</w:t>
      </w:r>
    </w:p>
    <w:p w:rsidR="001E4A0C" w:rsidRDefault="001E4A0C">
      <w:pPr>
        <w:pStyle w:val="a3"/>
      </w:pPr>
    </w:p>
    <w:p w:rsidR="001E4A0C" w:rsidRDefault="002A4EF0">
      <w:pPr>
        <w:pStyle w:val="a3"/>
        <w:jc w:val="center"/>
      </w:pPr>
      <w:r>
        <w:rPr>
          <w:b/>
        </w:rPr>
        <w:t>1.5.1 Заманауи білім беру технологиялары</w:t>
      </w:r>
    </w:p>
    <w:p w:rsidR="001E4A0C" w:rsidRDefault="001E4A0C">
      <w:pPr>
        <w:pStyle w:val="a3"/>
      </w:pPr>
    </w:p>
    <w:p w:rsidR="001E4A0C" w:rsidRDefault="002A4EF0">
      <w:pPr>
        <w:pStyle w:val="a3"/>
        <w:ind w:firstLine="567"/>
      </w:pPr>
      <w:r>
        <w:t>Оқу сабақтарын өткізу кезінде мынадай білім беру технологияларын пайдалану көзделеді</w:t>
      </w:r>
    </w:p>
    <w:p w:rsidR="001E4A0C" w:rsidRDefault="002A4EF0">
      <w:pPr>
        <w:pStyle w:val="a3"/>
        <w:ind w:firstLine="567"/>
      </w:pPr>
      <w:r>
        <w:t>- проблемалық және жобалық-бағдарлы оқыту технологиясы;</w:t>
      </w:r>
    </w:p>
    <w:p w:rsidR="001E4A0C" w:rsidRDefault="002A4EF0">
      <w:pPr>
        <w:pStyle w:val="a3"/>
        <w:ind w:firstLine="567"/>
      </w:pPr>
      <w:r>
        <w:t>- коммуникативтік технологиялар (дискуссия, пресс-конференция, оқу пікірсайыстары және басқа да белсенді формалар мен әдістер); білім алушылар іскерлік, рөлдік, Имитациялық</w:t>
      </w:r>
    </w:p>
    <w:p w:rsidR="001E4A0C" w:rsidRDefault="002A4EF0">
      <w:pPr>
        <w:pStyle w:val="a3"/>
        <w:ind w:firstLine="567"/>
      </w:pPr>
      <w:r>
        <w:t>- білім алушылар іскерлік, рөлдік, Имитациялық ойындарға қатысатын ойын технологиялары</w:t>
      </w:r>
    </w:p>
    <w:p w:rsidR="001E4A0C" w:rsidRDefault="001E4A0C">
      <w:pPr>
        <w:pStyle w:val="a3"/>
      </w:pPr>
    </w:p>
    <w:p w:rsidR="001E4A0C" w:rsidRDefault="002A4EF0">
      <w:pPr>
        <w:pStyle w:val="a3"/>
        <w:jc w:val="center"/>
      </w:pPr>
      <w:r>
        <w:rPr>
          <w:b/>
        </w:rPr>
        <w:t>1.5.2 Бейімделген білім беру технологиялары (инклюзивті оқыту)</w:t>
      </w:r>
    </w:p>
    <w:p w:rsidR="001E4A0C" w:rsidRDefault="001E4A0C">
      <w:pPr>
        <w:pStyle w:val="a3"/>
      </w:pPr>
    </w:p>
    <w:p w:rsidR="001E4A0C" w:rsidRDefault="002A4EF0">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1E4A0C" w:rsidRDefault="002A4EF0">
      <w:pPr>
        <w:pStyle w:val="a3"/>
        <w:ind w:firstLine="567"/>
      </w:pPr>
      <w:r>
        <w:t>- қашықтықтан оқыту;</w:t>
      </w:r>
    </w:p>
    <w:p w:rsidR="001E4A0C" w:rsidRDefault="002A4EF0">
      <w:pPr>
        <w:pStyle w:val="a3"/>
        <w:ind w:firstLine="567"/>
      </w:pPr>
      <w:r>
        <w:t>-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w:t>
      </w:r>
    </w:p>
    <w:p w:rsidR="001E4A0C" w:rsidRDefault="002A4EF0">
      <w:pPr>
        <w:pStyle w:val="a3"/>
        <w:ind w:firstLine="567"/>
      </w:pPr>
      <w:r>
        <w:t>- пәнге бағытталған (мақсатты қалыптастыру процесі, яғни мақсаттар оқушылардың іс-әрекетінде көрінетін олардың нәтижелері арқылы қалыптасады);</w:t>
      </w:r>
    </w:p>
    <w:p w:rsidR="001E4A0C" w:rsidRDefault="002A4EF0">
      <w:pPr>
        <w:pStyle w:val="a3"/>
        <w:ind w:firstLine="567"/>
      </w:pPr>
      <w:r>
        <w:t>- оқу материалын жасауға көмектесу үшін ұйымдастырылған студенттермен қосымша жеке кеңестер мен сабақтар өткізу.</w:t>
      </w:r>
    </w:p>
    <w:p w:rsidR="001E4A0C" w:rsidRDefault="001E4A0C">
      <w:pPr>
        <w:pStyle w:val="a3"/>
      </w:pPr>
    </w:p>
    <w:p w:rsidR="001E4A0C" w:rsidRDefault="001E4A0C">
      <w:pPr>
        <w:pStyle w:val="a3"/>
      </w:pPr>
    </w:p>
    <w:p w:rsidR="001E4A0C" w:rsidRDefault="002A4EF0">
      <w:pPr>
        <w:pStyle w:val="a3"/>
        <w:jc w:val="center"/>
      </w:pPr>
      <w:r>
        <w:rPr>
          <w:b/>
        </w:rPr>
        <w:t>1.6 Пререквизиттер</w:t>
      </w:r>
    </w:p>
    <w:p w:rsidR="001E4A0C" w:rsidRDefault="001E4A0C">
      <w:pPr>
        <w:pStyle w:val="a3"/>
      </w:pPr>
    </w:p>
    <w:p w:rsidR="001E4A0C" w:rsidRDefault="002A4EF0">
      <w:pPr>
        <w:pStyle w:val="a3"/>
        <w:ind w:firstLine="567"/>
      </w:pPr>
      <w:r>
        <w:t>- Дендрология</w:t>
      </w:r>
    </w:p>
    <w:p w:rsidR="001E4A0C" w:rsidRDefault="001E4A0C">
      <w:pPr>
        <w:pStyle w:val="a3"/>
      </w:pPr>
    </w:p>
    <w:p w:rsidR="001E4A0C" w:rsidRDefault="002A4EF0">
      <w:pPr>
        <w:pStyle w:val="a3"/>
        <w:jc w:val="center"/>
      </w:pPr>
      <w:r>
        <w:rPr>
          <w:b/>
        </w:rPr>
        <w:t>1.7 Постреквизиттер</w:t>
      </w:r>
    </w:p>
    <w:p w:rsidR="001E4A0C" w:rsidRPr="00D510CA" w:rsidRDefault="00D510CA">
      <w:pPr>
        <w:pStyle w:val="a3"/>
        <w:rPr>
          <w:lang w:val="kk-KZ"/>
        </w:rPr>
      </w:pPr>
      <w:r>
        <w:t>Ор</w:t>
      </w:r>
      <w:r>
        <w:rPr>
          <w:lang w:val="kk-KZ"/>
        </w:rPr>
        <w:t>маншылық</w:t>
      </w:r>
    </w:p>
    <w:p w:rsidR="001E4A0C" w:rsidRDefault="001E4A0C">
      <w:pPr>
        <w:pStyle w:val="a3"/>
        <w:ind w:firstLine="567"/>
      </w:pPr>
    </w:p>
    <w:p w:rsidR="001E4A0C" w:rsidRDefault="001E4A0C">
      <w:pPr>
        <w:pStyle w:val="a3"/>
      </w:pPr>
    </w:p>
    <w:p w:rsidR="001E4A0C" w:rsidRDefault="002A4EF0">
      <w:pPr>
        <w:pStyle w:val="a3"/>
        <w:jc w:val="center"/>
      </w:pPr>
      <w:r>
        <w:rPr>
          <w:b/>
        </w:rPr>
        <w:t>1.8 Пәннің еңбек сыйымдылығы</w:t>
      </w:r>
    </w:p>
    <w:p w:rsidR="001E4A0C" w:rsidRDefault="001E4A0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1E4A0C">
        <w:trPr>
          <w:tblHeader/>
        </w:trPr>
        <w:tc>
          <w:tcPr>
            <w:tcW w:w="3500" w:type="pct"/>
          </w:tcPr>
          <w:p w:rsidR="001E4A0C" w:rsidRDefault="002A4EF0">
            <w:pPr>
              <w:pStyle w:val="a3"/>
            </w:pPr>
            <w:r>
              <w:t>Жұмыс түрлері</w:t>
            </w:r>
          </w:p>
        </w:tc>
        <w:tc>
          <w:tcPr>
            <w:tcW w:w="1500" w:type="pct"/>
          </w:tcPr>
          <w:p w:rsidR="001E4A0C" w:rsidRDefault="002A4EF0">
            <w:pPr>
              <w:pStyle w:val="a3"/>
              <w:jc w:val="center"/>
            </w:pPr>
            <w:r>
              <w:t>сағат</w:t>
            </w:r>
          </w:p>
        </w:tc>
      </w:tr>
      <w:tr w:rsidR="001E4A0C">
        <w:tc>
          <w:tcPr>
            <w:tcW w:w="0" w:type="auto"/>
          </w:tcPr>
          <w:p w:rsidR="001E4A0C" w:rsidRDefault="002A4EF0">
            <w:pPr>
              <w:pStyle w:val="a3"/>
            </w:pPr>
            <w:r>
              <w:t>Дәрістер</w:t>
            </w:r>
          </w:p>
        </w:tc>
        <w:tc>
          <w:tcPr>
            <w:tcW w:w="0" w:type="auto"/>
          </w:tcPr>
          <w:p w:rsidR="001E4A0C" w:rsidRDefault="002A4EF0">
            <w:pPr>
              <w:pStyle w:val="a3"/>
              <w:jc w:val="center"/>
            </w:pPr>
            <w:r>
              <w:t>15</w:t>
            </w:r>
          </w:p>
        </w:tc>
      </w:tr>
      <w:tr w:rsidR="001E4A0C">
        <w:tc>
          <w:tcPr>
            <w:tcW w:w="0" w:type="auto"/>
          </w:tcPr>
          <w:p w:rsidR="001E4A0C" w:rsidRDefault="002A4EF0">
            <w:pPr>
              <w:pStyle w:val="a3"/>
            </w:pPr>
            <w:r>
              <w:t>Практикалық жұмыстар</w:t>
            </w:r>
          </w:p>
        </w:tc>
        <w:tc>
          <w:tcPr>
            <w:tcW w:w="0" w:type="auto"/>
          </w:tcPr>
          <w:p w:rsidR="001E4A0C" w:rsidRDefault="002A4EF0">
            <w:pPr>
              <w:pStyle w:val="a3"/>
              <w:jc w:val="center"/>
            </w:pPr>
            <w:r>
              <w:t>30</w:t>
            </w:r>
          </w:p>
        </w:tc>
      </w:tr>
      <w:tr w:rsidR="001E4A0C">
        <w:tc>
          <w:tcPr>
            <w:tcW w:w="0" w:type="auto"/>
          </w:tcPr>
          <w:p w:rsidR="001E4A0C" w:rsidRDefault="002A4EF0">
            <w:pPr>
              <w:pStyle w:val="a3"/>
            </w:pPr>
            <w:r>
              <w:t>СӨЖО</w:t>
            </w:r>
          </w:p>
        </w:tc>
        <w:tc>
          <w:tcPr>
            <w:tcW w:w="0" w:type="auto"/>
          </w:tcPr>
          <w:p w:rsidR="001E4A0C" w:rsidRDefault="002A4EF0">
            <w:pPr>
              <w:pStyle w:val="a3"/>
              <w:jc w:val="center"/>
            </w:pPr>
            <w:r>
              <w:t>30</w:t>
            </w:r>
          </w:p>
        </w:tc>
      </w:tr>
      <w:tr w:rsidR="001E4A0C">
        <w:tc>
          <w:tcPr>
            <w:tcW w:w="0" w:type="auto"/>
          </w:tcPr>
          <w:p w:rsidR="001E4A0C" w:rsidRDefault="002A4EF0">
            <w:pPr>
              <w:pStyle w:val="a3"/>
            </w:pPr>
            <w:r>
              <w:t>СӨЖ</w:t>
            </w:r>
          </w:p>
        </w:tc>
        <w:tc>
          <w:tcPr>
            <w:tcW w:w="0" w:type="auto"/>
          </w:tcPr>
          <w:p w:rsidR="001E4A0C" w:rsidRDefault="002A4EF0">
            <w:pPr>
              <w:pStyle w:val="a3"/>
              <w:jc w:val="center"/>
            </w:pPr>
            <w:r>
              <w:t>75</w:t>
            </w:r>
          </w:p>
        </w:tc>
      </w:tr>
      <w:tr w:rsidR="001E4A0C">
        <w:tc>
          <w:tcPr>
            <w:tcW w:w="0" w:type="auto"/>
          </w:tcPr>
          <w:p w:rsidR="001E4A0C" w:rsidRDefault="002A4EF0">
            <w:pPr>
              <w:pStyle w:val="a3"/>
              <w:jc w:val="left"/>
            </w:pPr>
            <w:r>
              <w:t>Қорытынды бақылауды жүргізу нысаны /</w:t>
            </w:r>
            <w:r>
              <w:br/>
            </w:r>
          </w:p>
        </w:tc>
        <w:tc>
          <w:tcPr>
            <w:tcW w:w="0" w:type="auto"/>
          </w:tcPr>
          <w:p w:rsidR="001E4A0C" w:rsidRDefault="002A4EF0">
            <w:pPr>
              <w:pStyle w:val="a3"/>
              <w:jc w:val="center"/>
            </w:pPr>
            <w:r>
              <w:t>емтихан</w:t>
            </w:r>
          </w:p>
        </w:tc>
      </w:tr>
    </w:tbl>
    <w:p w:rsidR="001E4A0C" w:rsidRDefault="001E4A0C">
      <w:pPr>
        <w:pStyle w:val="a3"/>
      </w:pPr>
    </w:p>
    <w:p w:rsidR="001E4A0C" w:rsidRDefault="002A4EF0">
      <w:pPr>
        <w:pStyle w:val="a3"/>
        <w:jc w:val="center"/>
      </w:pPr>
      <w:r>
        <w:rPr>
          <w:b/>
        </w:rPr>
        <w:t>2 ПӘННІҢ МАЗМҰНЫ</w:t>
      </w:r>
    </w:p>
    <w:p w:rsidR="001E4A0C" w:rsidRDefault="001E4A0C">
      <w:pPr>
        <w:pStyle w:val="a3"/>
      </w:pPr>
    </w:p>
    <w:p w:rsidR="001E4A0C" w:rsidRDefault="002A4EF0">
      <w:pPr>
        <w:pStyle w:val="a3"/>
        <w:jc w:val="center"/>
      </w:pPr>
      <w:r>
        <w:rPr>
          <w:b/>
        </w:rPr>
        <w:t>2.1 Тақырыптық жоспар</w:t>
      </w:r>
    </w:p>
    <w:p w:rsidR="001E4A0C" w:rsidRDefault="001E4A0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3762"/>
        <w:gridCol w:w="1584"/>
        <w:gridCol w:w="1405"/>
        <w:gridCol w:w="1509"/>
        <w:gridCol w:w="1138"/>
      </w:tblGrid>
      <w:tr w:rsidR="001E4A0C">
        <w:trPr>
          <w:tblHeader/>
        </w:trPr>
        <w:tc>
          <w:tcPr>
            <w:tcW w:w="147" w:type="pct"/>
          </w:tcPr>
          <w:p w:rsidR="001E4A0C" w:rsidRDefault="002A4EF0">
            <w:pPr>
              <w:pStyle w:val="a3"/>
              <w:jc w:val="center"/>
            </w:pPr>
            <w:r>
              <w:t>№</w:t>
            </w:r>
          </w:p>
        </w:tc>
        <w:tc>
          <w:tcPr>
            <w:tcW w:w="3383" w:type="pct"/>
          </w:tcPr>
          <w:p w:rsidR="001E4A0C" w:rsidRDefault="002A4EF0">
            <w:pPr>
              <w:pStyle w:val="a3"/>
              <w:jc w:val="center"/>
            </w:pPr>
            <w:r>
              <w:t>Тақырыптың атауы және мазмұны</w:t>
            </w:r>
          </w:p>
        </w:tc>
        <w:tc>
          <w:tcPr>
            <w:tcW w:w="818" w:type="pct"/>
          </w:tcPr>
          <w:p w:rsidR="001E4A0C" w:rsidRDefault="002A4EF0">
            <w:pPr>
              <w:pStyle w:val="a3"/>
              <w:jc w:val="center"/>
            </w:pPr>
            <w:r>
              <w:t>Еңбек сыйымдылығы сағат</w:t>
            </w:r>
          </w:p>
        </w:tc>
        <w:tc>
          <w:tcPr>
            <w:tcW w:w="818" w:type="pct"/>
          </w:tcPr>
          <w:p w:rsidR="001E4A0C" w:rsidRDefault="002A4EF0">
            <w:pPr>
              <w:pStyle w:val="a3"/>
              <w:jc w:val="center"/>
            </w:pPr>
            <w:r>
              <w:t>Достигаемые результаты CDIO</w:t>
            </w:r>
          </w:p>
        </w:tc>
        <w:tc>
          <w:tcPr>
            <w:tcW w:w="818" w:type="pct"/>
          </w:tcPr>
          <w:p w:rsidR="001E4A0C" w:rsidRDefault="002A4EF0">
            <w:pPr>
              <w:pStyle w:val="a3"/>
              <w:jc w:val="center"/>
            </w:pPr>
            <w:r>
              <w:t>Метод обучения</w:t>
            </w:r>
          </w:p>
        </w:tc>
        <w:tc>
          <w:tcPr>
            <w:tcW w:w="653" w:type="pct"/>
          </w:tcPr>
          <w:p w:rsidR="001E4A0C" w:rsidRDefault="002A4EF0">
            <w:pPr>
              <w:pStyle w:val="a3"/>
              <w:jc w:val="center"/>
            </w:pPr>
            <w:r>
              <w:t>Әдебиетке сілтеме</w:t>
            </w:r>
          </w:p>
        </w:tc>
      </w:tr>
      <w:tr w:rsidR="001E4A0C">
        <w:tc>
          <w:tcPr>
            <w:tcW w:w="0" w:type="auto"/>
            <w:gridSpan w:val="6"/>
          </w:tcPr>
          <w:p w:rsidR="001E4A0C" w:rsidRDefault="002A4EF0">
            <w:pPr>
              <w:pStyle w:val="a3"/>
              <w:jc w:val="center"/>
            </w:pPr>
            <w:r>
              <w:rPr>
                <w:b/>
              </w:rPr>
              <w:t>Дәрістік сабақтар</w:t>
            </w:r>
          </w:p>
        </w:tc>
      </w:tr>
      <w:tr w:rsidR="001E4A0C">
        <w:tc>
          <w:tcPr>
            <w:tcW w:w="0" w:type="auto"/>
          </w:tcPr>
          <w:p w:rsidR="001E4A0C" w:rsidRDefault="002A4EF0">
            <w:pPr>
              <w:pStyle w:val="a3"/>
              <w:jc w:val="center"/>
            </w:pPr>
            <w:r>
              <w:t>1</w:t>
            </w:r>
          </w:p>
        </w:tc>
        <w:tc>
          <w:tcPr>
            <w:tcW w:w="0" w:type="auto"/>
          </w:tcPr>
          <w:p w:rsidR="001E4A0C" w:rsidRDefault="002A4EF0">
            <w:pPr>
              <w:pStyle w:val="a3"/>
            </w:pPr>
            <w:r>
              <w:rPr>
                <w:b/>
                <w:sz w:val="22"/>
                <w:lang w:val="kk-KZ"/>
              </w:rPr>
              <w:t>1 тақырып. Кіріспе.</w:t>
            </w:r>
          </w:p>
          <w:p w:rsidR="001E4A0C" w:rsidRDefault="00CF2181">
            <w:pPr>
              <w:pStyle w:val="a3"/>
            </w:pPr>
            <w:r>
              <w:rPr>
                <w:sz w:val="22"/>
                <w:lang w:val="kk-KZ"/>
              </w:rPr>
              <w:t>Ағаштың қазіргі заманғы өнеркәсіптегі материал ретіндегі рөлі.</w:t>
            </w:r>
            <w:r w:rsidRPr="00F22BEB">
              <w:rPr>
                <w:noProof/>
                <w:color w:val="000000"/>
                <w:spacing w:val="-2"/>
                <w:szCs w:val="24"/>
              </w:rPr>
              <w:t xml:space="preserve"> Сүректің макроскопиялық құралуы</w:t>
            </w:r>
          </w:p>
        </w:tc>
        <w:tc>
          <w:tcPr>
            <w:tcW w:w="0" w:type="auto"/>
          </w:tcPr>
          <w:p w:rsidR="001E4A0C" w:rsidRDefault="002A4EF0">
            <w:pPr>
              <w:pStyle w:val="a3"/>
              <w:jc w:val="center"/>
            </w:pPr>
            <w:r>
              <w:t>2</w:t>
            </w:r>
          </w:p>
        </w:tc>
        <w:tc>
          <w:tcPr>
            <w:tcW w:w="0" w:type="auto"/>
          </w:tcPr>
          <w:p w:rsidR="001E4A0C" w:rsidRDefault="002A4EF0">
            <w:pPr>
              <w:pStyle w:val="a3"/>
            </w:pPr>
            <w:r>
              <w:rPr>
                <w:sz w:val="20"/>
              </w:rPr>
              <w:t>Математика және жаратылыстану ғылымдарының базалық білімі</w:t>
            </w:r>
          </w:p>
        </w:tc>
        <w:tc>
          <w:tcPr>
            <w:tcW w:w="0" w:type="auto"/>
          </w:tcPr>
          <w:p w:rsidR="001E4A0C" w:rsidRDefault="002A4EF0">
            <w:pPr>
              <w:pStyle w:val="a3"/>
            </w:pPr>
            <w:r>
              <w:rPr>
                <w:sz w:val="20"/>
              </w:rPr>
              <w:t>Өнімді, түсіндірме-иллюстрациялық</w:t>
            </w:r>
          </w:p>
        </w:tc>
        <w:tc>
          <w:tcPr>
            <w:tcW w:w="0" w:type="auto"/>
          </w:tcPr>
          <w:p w:rsidR="001E4A0C" w:rsidRDefault="002A4EF0">
            <w:pPr>
              <w:pStyle w:val="a3"/>
              <w:jc w:val="center"/>
            </w:pPr>
            <w:r>
              <w:t>1-7</w:t>
            </w:r>
          </w:p>
        </w:tc>
      </w:tr>
      <w:tr w:rsidR="001E4A0C">
        <w:tc>
          <w:tcPr>
            <w:tcW w:w="0" w:type="auto"/>
          </w:tcPr>
          <w:p w:rsidR="001E4A0C" w:rsidRDefault="002A4EF0">
            <w:pPr>
              <w:pStyle w:val="a3"/>
              <w:jc w:val="center"/>
            </w:pPr>
            <w:r>
              <w:t>2</w:t>
            </w:r>
          </w:p>
        </w:tc>
        <w:tc>
          <w:tcPr>
            <w:tcW w:w="0" w:type="auto"/>
          </w:tcPr>
          <w:p w:rsidR="001E4A0C" w:rsidRDefault="002A4EF0">
            <w:pPr>
              <w:pStyle w:val="a3"/>
            </w:pPr>
            <w:r>
              <w:rPr>
                <w:b/>
                <w:sz w:val="22"/>
                <w:lang w:val="kk-KZ"/>
              </w:rPr>
              <w:t>2 тақырып. Ағаш құрылымы.</w:t>
            </w:r>
          </w:p>
          <w:p w:rsidR="001E4A0C" w:rsidRDefault="007F7CCC">
            <w:pPr>
              <w:pStyle w:val="a3"/>
            </w:pPr>
            <w:r>
              <w:rPr>
                <w:sz w:val="22"/>
                <w:lang w:val="kk-KZ"/>
              </w:rPr>
              <w:t>Негізгі ағаш түрлерін анықтау.</w:t>
            </w:r>
            <w:r w:rsidRPr="006766D2">
              <w:rPr>
                <w:noProof/>
                <w:color w:val="000000"/>
                <w:spacing w:val="-2"/>
                <w:sz w:val="28"/>
                <w:szCs w:val="28"/>
              </w:rPr>
              <w:t xml:space="preserve"> </w:t>
            </w:r>
            <w:r w:rsidRPr="00756E2C">
              <w:rPr>
                <w:noProof/>
                <w:color w:val="000000"/>
                <w:spacing w:val="-2"/>
                <w:szCs w:val="24"/>
              </w:rPr>
              <w:t>Ағаштың микроскопиялық қүрылымы</w:t>
            </w:r>
            <w:r>
              <w:rPr>
                <w:noProof/>
                <w:color w:val="000000"/>
                <w:spacing w:val="-2"/>
                <w:szCs w:val="24"/>
              </w:rPr>
              <w:t>,</w:t>
            </w:r>
            <w:r w:rsidRPr="006766D2">
              <w:rPr>
                <w:noProof/>
                <w:color w:val="000000"/>
                <w:spacing w:val="-2"/>
                <w:sz w:val="28"/>
                <w:szCs w:val="28"/>
              </w:rPr>
              <w:t xml:space="preserve"> </w:t>
            </w:r>
            <w:r w:rsidRPr="00756E2C">
              <w:rPr>
                <w:noProof/>
                <w:color w:val="000000"/>
                <w:spacing w:val="-2"/>
                <w:szCs w:val="24"/>
              </w:rPr>
              <w:t>Саңылаудың құрылуы мен оның дамуы</w:t>
            </w:r>
            <w:r w:rsidR="002A4EF0">
              <w:rPr>
                <w:sz w:val="22"/>
                <w:lang w:val="kk-KZ"/>
              </w:rPr>
              <w:t>.</w:t>
            </w:r>
          </w:p>
        </w:tc>
        <w:tc>
          <w:tcPr>
            <w:tcW w:w="0" w:type="auto"/>
          </w:tcPr>
          <w:p w:rsidR="001E4A0C" w:rsidRDefault="002A4EF0">
            <w:pPr>
              <w:pStyle w:val="a3"/>
              <w:jc w:val="center"/>
            </w:pPr>
            <w:r>
              <w:t>2</w:t>
            </w:r>
          </w:p>
        </w:tc>
        <w:tc>
          <w:tcPr>
            <w:tcW w:w="0" w:type="auto"/>
          </w:tcPr>
          <w:p w:rsidR="001E4A0C" w:rsidRDefault="002A4EF0">
            <w:pPr>
              <w:pStyle w:val="a3"/>
            </w:pPr>
            <w:r>
              <w:rPr>
                <w:sz w:val="20"/>
              </w:rPr>
              <w:t>Инженерлік негіздер, әдістер мен құралдар туралы терең білім</w:t>
            </w:r>
          </w:p>
        </w:tc>
        <w:tc>
          <w:tcPr>
            <w:tcW w:w="0" w:type="auto"/>
          </w:tcPr>
          <w:p w:rsidR="001E4A0C" w:rsidRDefault="002A4EF0">
            <w:pPr>
              <w:pStyle w:val="a3"/>
            </w:pPr>
            <w:r>
              <w:rPr>
                <w:sz w:val="20"/>
              </w:rPr>
              <w:t>Өнімді, түсіндірме-иллюстрациялық</w:t>
            </w:r>
          </w:p>
        </w:tc>
        <w:tc>
          <w:tcPr>
            <w:tcW w:w="0" w:type="auto"/>
          </w:tcPr>
          <w:p w:rsidR="001E4A0C" w:rsidRDefault="002A4EF0">
            <w:pPr>
              <w:pStyle w:val="a3"/>
              <w:jc w:val="center"/>
            </w:pPr>
            <w:r>
              <w:t>1-7</w:t>
            </w:r>
          </w:p>
        </w:tc>
      </w:tr>
      <w:tr w:rsidR="001E4A0C">
        <w:tc>
          <w:tcPr>
            <w:tcW w:w="0" w:type="auto"/>
          </w:tcPr>
          <w:p w:rsidR="001E4A0C" w:rsidRDefault="002A4EF0">
            <w:pPr>
              <w:pStyle w:val="a3"/>
              <w:jc w:val="center"/>
            </w:pPr>
            <w:r>
              <w:t>3</w:t>
            </w:r>
          </w:p>
        </w:tc>
        <w:tc>
          <w:tcPr>
            <w:tcW w:w="0" w:type="auto"/>
          </w:tcPr>
          <w:p w:rsidR="001E4A0C" w:rsidRPr="00401766" w:rsidRDefault="002A4EF0">
            <w:pPr>
              <w:pStyle w:val="a3"/>
              <w:rPr>
                <w:lang w:val="kk-KZ"/>
              </w:rPr>
            </w:pPr>
            <w:r>
              <w:rPr>
                <w:b/>
                <w:sz w:val="22"/>
                <w:lang w:val="kk-KZ"/>
              </w:rPr>
              <w:t>3 тақырып. Ағаштың химиялық қасиеттері</w:t>
            </w:r>
            <w:r w:rsidR="00401766">
              <w:rPr>
                <w:b/>
                <w:sz w:val="22"/>
                <w:lang w:val="kk-KZ"/>
              </w:rPr>
              <w:t>.</w:t>
            </w:r>
            <w:r w:rsidR="00401766" w:rsidRPr="00756E2C">
              <w:rPr>
                <w:noProof/>
                <w:color w:val="000000"/>
                <w:spacing w:val="-2"/>
                <w:szCs w:val="24"/>
                <w:lang w:val="kk-KZ"/>
              </w:rPr>
              <w:t xml:space="preserve"> Ағаштың жабыны.</w:t>
            </w:r>
            <w:r w:rsidR="00401766" w:rsidRPr="00823FE8">
              <w:rPr>
                <w:noProof/>
                <w:color w:val="000000"/>
                <w:spacing w:val="-3"/>
                <w:sz w:val="28"/>
                <w:szCs w:val="28"/>
                <w:lang w:val="kk-KZ"/>
              </w:rPr>
              <w:t xml:space="preserve"> </w:t>
            </w:r>
            <w:r w:rsidR="00401766" w:rsidRPr="00823FE8">
              <w:rPr>
                <w:noProof/>
                <w:color w:val="000000"/>
                <w:spacing w:val="-3"/>
                <w:szCs w:val="24"/>
                <w:lang w:val="kk-KZ"/>
              </w:rPr>
              <w:t>Қылқанды орманағаш сүрек түрлерінің құрылу ерекшеліктері</w:t>
            </w:r>
          </w:p>
        </w:tc>
        <w:tc>
          <w:tcPr>
            <w:tcW w:w="0" w:type="auto"/>
          </w:tcPr>
          <w:p w:rsidR="001E4A0C" w:rsidRDefault="002A4EF0">
            <w:pPr>
              <w:pStyle w:val="a3"/>
              <w:jc w:val="center"/>
            </w:pPr>
            <w:r>
              <w:t>2</w:t>
            </w:r>
          </w:p>
        </w:tc>
        <w:tc>
          <w:tcPr>
            <w:tcW w:w="0" w:type="auto"/>
          </w:tcPr>
          <w:p w:rsidR="001E4A0C" w:rsidRDefault="002A4EF0">
            <w:pPr>
              <w:pStyle w:val="a3"/>
            </w:pPr>
            <w:r>
              <w:rPr>
                <w:sz w:val="20"/>
              </w:rPr>
              <w:t>Шешімдер мен ұсынымдар</w:t>
            </w:r>
          </w:p>
        </w:tc>
        <w:tc>
          <w:tcPr>
            <w:tcW w:w="0" w:type="auto"/>
          </w:tcPr>
          <w:p w:rsidR="001E4A0C" w:rsidRDefault="002A4EF0">
            <w:pPr>
              <w:pStyle w:val="a3"/>
            </w:pPr>
            <w:r>
              <w:rPr>
                <w:sz w:val="20"/>
              </w:rPr>
              <w:t>Өнімді, түсіндірме-иллюстрациялық</w:t>
            </w:r>
          </w:p>
        </w:tc>
        <w:tc>
          <w:tcPr>
            <w:tcW w:w="0" w:type="auto"/>
          </w:tcPr>
          <w:p w:rsidR="001E4A0C" w:rsidRDefault="002A4EF0">
            <w:pPr>
              <w:pStyle w:val="a3"/>
              <w:jc w:val="center"/>
            </w:pPr>
            <w:r>
              <w:t>1-7</w:t>
            </w:r>
          </w:p>
        </w:tc>
      </w:tr>
      <w:tr w:rsidR="001E4A0C">
        <w:tc>
          <w:tcPr>
            <w:tcW w:w="0" w:type="auto"/>
          </w:tcPr>
          <w:p w:rsidR="001E4A0C" w:rsidRDefault="002A4EF0">
            <w:pPr>
              <w:pStyle w:val="a3"/>
              <w:jc w:val="center"/>
            </w:pPr>
            <w:r>
              <w:t>4</w:t>
            </w:r>
          </w:p>
        </w:tc>
        <w:tc>
          <w:tcPr>
            <w:tcW w:w="0" w:type="auto"/>
          </w:tcPr>
          <w:p w:rsidR="001E4A0C" w:rsidRDefault="002A4EF0">
            <w:pPr>
              <w:pStyle w:val="a3"/>
            </w:pPr>
            <w:r>
              <w:rPr>
                <w:b/>
                <w:sz w:val="22"/>
                <w:lang w:val="kk-KZ"/>
              </w:rPr>
              <w:t>4 тақырып. Ағаштың физикалық қасиеттері</w:t>
            </w:r>
            <w:r w:rsidR="00B619D6">
              <w:rPr>
                <w:b/>
                <w:sz w:val="22"/>
                <w:lang w:val="kk-KZ"/>
              </w:rPr>
              <w:t>.</w:t>
            </w:r>
            <w:r w:rsidR="00B619D6" w:rsidRPr="00823FE8">
              <w:rPr>
                <w:noProof/>
                <w:color w:val="000000"/>
                <w:spacing w:val="-2"/>
                <w:szCs w:val="24"/>
              </w:rPr>
              <w:t xml:space="preserve"> Сүректің химиялық қ</w:t>
            </w:r>
            <w:r w:rsidR="00B619D6" w:rsidRPr="00823FE8">
              <w:rPr>
                <w:noProof/>
                <w:color w:val="000000"/>
                <w:spacing w:val="-2"/>
                <w:szCs w:val="24"/>
                <w:lang w:val="kk-KZ"/>
              </w:rPr>
              <w:t>ұ</w:t>
            </w:r>
            <w:r w:rsidR="00B619D6" w:rsidRPr="00823FE8">
              <w:rPr>
                <w:noProof/>
                <w:color w:val="000000"/>
                <w:spacing w:val="-2"/>
                <w:szCs w:val="24"/>
              </w:rPr>
              <w:t>рамы мен физикалық қ</w:t>
            </w:r>
            <w:r w:rsidR="00B619D6" w:rsidRPr="00823FE8">
              <w:rPr>
                <w:noProof/>
                <w:color w:val="000000"/>
                <w:spacing w:val="-2"/>
                <w:szCs w:val="24"/>
                <w:lang w:val="kk-KZ"/>
              </w:rPr>
              <w:t>ұ</w:t>
            </w:r>
            <w:r w:rsidR="00B619D6" w:rsidRPr="00823FE8">
              <w:rPr>
                <w:noProof/>
                <w:color w:val="000000"/>
                <w:spacing w:val="-2"/>
                <w:szCs w:val="24"/>
              </w:rPr>
              <w:t>рылымы</w:t>
            </w:r>
            <w:r w:rsidR="00B619D6">
              <w:rPr>
                <w:noProof/>
                <w:color w:val="000000"/>
                <w:spacing w:val="-2"/>
                <w:szCs w:val="24"/>
              </w:rPr>
              <w:t>.</w:t>
            </w:r>
            <w:r w:rsidR="00B619D6" w:rsidRPr="006766D2">
              <w:rPr>
                <w:noProof/>
                <w:color w:val="000000"/>
                <w:spacing w:val="-2"/>
                <w:sz w:val="28"/>
                <w:szCs w:val="28"/>
              </w:rPr>
              <w:t xml:space="preserve"> </w:t>
            </w:r>
            <w:r w:rsidR="00B619D6" w:rsidRPr="006231EE">
              <w:rPr>
                <w:noProof/>
                <w:color w:val="000000"/>
                <w:spacing w:val="-2"/>
                <w:szCs w:val="24"/>
              </w:rPr>
              <w:t>Сүректің сыртқы түрін анықтайтын қ</w:t>
            </w:r>
            <w:r w:rsidR="00B619D6" w:rsidRPr="006231EE">
              <w:rPr>
                <w:noProof/>
                <w:color w:val="000000"/>
                <w:spacing w:val="-2"/>
                <w:szCs w:val="24"/>
                <w:lang w:val="kk-KZ"/>
              </w:rPr>
              <w:t>ұ</w:t>
            </w:r>
            <w:r w:rsidR="00B619D6" w:rsidRPr="006231EE">
              <w:rPr>
                <w:noProof/>
                <w:color w:val="000000"/>
                <w:spacing w:val="-2"/>
                <w:szCs w:val="24"/>
              </w:rPr>
              <w:t>рамы</w:t>
            </w:r>
          </w:p>
        </w:tc>
        <w:tc>
          <w:tcPr>
            <w:tcW w:w="0" w:type="auto"/>
          </w:tcPr>
          <w:p w:rsidR="001E4A0C" w:rsidRDefault="002A4EF0">
            <w:pPr>
              <w:pStyle w:val="a3"/>
              <w:jc w:val="center"/>
            </w:pPr>
            <w:r>
              <w:t>2</w:t>
            </w:r>
          </w:p>
        </w:tc>
        <w:tc>
          <w:tcPr>
            <w:tcW w:w="0" w:type="auto"/>
          </w:tcPr>
          <w:p w:rsidR="001E4A0C" w:rsidRDefault="002A4EF0">
            <w:pPr>
              <w:pStyle w:val="a3"/>
            </w:pPr>
            <w:r>
              <w:rPr>
                <w:sz w:val="20"/>
              </w:rPr>
              <w:t>Ақпаратты іздеу (баспа және электронды басылымдар)</w:t>
            </w:r>
          </w:p>
        </w:tc>
        <w:tc>
          <w:tcPr>
            <w:tcW w:w="0" w:type="auto"/>
          </w:tcPr>
          <w:p w:rsidR="001E4A0C" w:rsidRDefault="002A4EF0">
            <w:pPr>
              <w:pStyle w:val="a3"/>
            </w:pPr>
            <w:r>
              <w:rPr>
                <w:sz w:val="20"/>
              </w:rPr>
              <w:t>Өнімді, түсіндірме-иллюстрациялық</w:t>
            </w:r>
          </w:p>
        </w:tc>
        <w:tc>
          <w:tcPr>
            <w:tcW w:w="0" w:type="auto"/>
          </w:tcPr>
          <w:p w:rsidR="001E4A0C" w:rsidRDefault="002A4EF0">
            <w:pPr>
              <w:pStyle w:val="a3"/>
              <w:jc w:val="center"/>
            </w:pPr>
            <w:r>
              <w:t>1-7</w:t>
            </w:r>
          </w:p>
        </w:tc>
      </w:tr>
      <w:tr w:rsidR="001E4A0C">
        <w:tc>
          <w:tcPr>
            <w:tcW w:w="0" w:type="auto"/>
          </w:tcPr>
          <w:p w:rsidR="001E4A0C" w:rsidRDefault="002A4EF0">
            <w:pPr>
              <w:pStyle w:val="a3"/>
              <w:jc w:val="center"/>
            </w:pPr>
            <w:r>
              <w:t>5</w:t>
            </w:r>
          </w:p>
        </w:tc>
        <w:tc>
          <w:tcPr>
            <w:tcW w:w="0" w:type="auto"/>
          </w:tcPr>
          <w:p w:rsidR="001E4A0C" w:rsidRPr="002A4EF0" w:rsidRDefault="002A4EF0" w:rsidP="002A4EF0">
            <w:pPr>
              <w:widowControl w:val="0"/>
              <w:shd w:val="clear" w:color="auto" w:fill="FFFFFF"/>
              <w:tabs>
                <w:tab w:val="left" w:pos="446"/>
                <w:tab w:val="right" w:pos="9096"/>
              </w:tabs>
              <w:autoSpaceDE w:val="0"/>
              <w:autoSpaceDN w:val="0"/>
              <w:adjustRightInd w:val="0"/>
              <w:spacing w:after="0" w:line="240" w:lineRule="auto"/>
              <w:jc w:val="both"/>
              <w:rPr>
                <w:rFonts w:ascii="Times New Roman" w:hAnsi="Times New Roman" w:cs="Times New Roman"/>
                <w:color w:val="000000"/>
                <w:spacing w:val="-16"/>
                <w:sz w:val="24"/>
                <w:szCs w:val="24"/>
              </w:rPr>
            </w:pPr>
            <w:r w:rsidRPr="005656BC">
              <w:rPr>
                <w:rFonts w:ascii="Times New Roman" w:hAnsi="Times New Roman" w:cs="Times New Roman"/>
                <w:b/>
                <w:sz w:val="24"/>
                <w:szCs w:val="24"/>
                <w:lang w:val="kk-KZ"/>
              </w:rPr>
              <w:t>5 тақырып. Ағаштың механикалық қасиеттері</w:t>
            </w:r>
            <w:r w:rsidR="005656BC" w:rsidRPr="005656BC">
              <w:rPr>
                <w:rFonts w:ascii="Times New Roman" w:hAnsi="Times New Roman" w:cs="Times New Roman"/>
                <w:b/>
                <w:sz w:val="24"/>
                <w:szCs w:val="24"/>
                <w:lang w:val="kk-KZ"/>
              </w:rPr>
              <w:t>.</w:t>
            </w:r>
            <w:r w:rsidR="005656BC" w:rsidRPr="006231EE">
              <w:rPr>
                <w:rFonts w:ascii="Times New Roman" w:hAnsi="Times New Roman" w:cs="Times New Roman"/>
                <w:noProof/>
                <w:color w:val="000000"/>
                <w:spacing w:val="-3"/>
                <w:sz w:val="24"/>
                <w:szCs w:val="24"/>
              </w:rPr>
              <w:t xml:space="preserve"> Сүректің жылу өткізгіштік, дыбыс өткізгіштік ж</w:t>
            </w:r>
            <w:r w:rsidR="005656BC" w:rsidRPr="006231EE">
              <w:rPr>
                <w:rFonts w:ascii="Times New Roman" w:hAnsi="Times New Roman" w:cs="Times New Roman"/>
                <w:noProof/>
                <w:color w:val="000000"/>
                <w:spacing w:val="-3"/>
                <w:sz w:val="24"/>
                <w:szCs w:val="24"/>
                <w:lang w:val="kk-KZ"/>
              </w:rPr>
              <w:t>ә</w:t>
            </w:r>
            <w:r w:rsidR="005656BC" w:rsidRPr="006231EE">
              <w:rPr>
                <w:rFonts w:ascii="Times New Roman" w:hAnsi="Times New Roman" w:cs="Times New Roman"/>
                <w:noProof/>
                <w:color w:val="000000"/>
                <w:spacing w:val="-3"/>
                <w:sz w:val="24"/>
                <w:szCs w:val="24"/>
              </w:rPr>
              <w:t>не</w:t>
            </w:r>
            <w:r w:rsidR="005656BC" w:rsidRPr="006231EE">
              <w:rPr>
                <w:rFonts w:ascii="Times New Roman" w:hAnsi="Times New Roman" w:cs="Times New Roman"/>
                <w:noProof/>
                <w:color w:val="000000"/>
                <w:sz w:val="24"/>
                <w:szCs w:val="24"/>
              </w:rPr>
              <w:tab/>
            </w:r>
            <w:r w:rsidR="005656BC" w:rsidRPr="006231EE">
              <w:rPr>
                <w:rFonts w:ascii="Times New Roman" w:hAnsi="Times New Roman" w:cs="Times New Roman"/>
                <w:color w:val="000000"/>
                <w:spacing w:val="-12"/>
                <w:sz w:val="24"/>
                <w:szCs w:val="24"/>
              </w:rPr>
              <w:t>22</w:t>
            </w:r>
            <w:r w:rsidR="005656BC" w:rsidRPr="006231EE">
              <w:rPr>
                <w:rFonts w:ascii="Times New Roman" w:hAnsi="Times New Roman" w:cs="Times New Roman"/>
                <w:color w:val="000000"/>
                <w:spacing w:val="-12"/>
                <w:sz w:val="24"/>
                <w:szCs w:val="24"/>
              </w:rPr>
              <w:br/>
            </w:r>
            <w:r w:rsidR="005656BC" w:rsidRPr="006231EE">
              <w:rPr>
                <w:rFonts w:ascii="Times New Roman" w:hAnsi="Times New Roman" w:cs="Times New Roman"/>
                <w:noProof/>
                <w:color w:val="000000"/>
                <w:sz w:val="24"/>
                <w:szCs w:val="24"/>
              </w:rPr>
              <w:t>электрөткізгіштік қасиеті</w:t>
            </w:r>
            <w:r w:rsidR="005656BC">
              <w:rPr>
                <w:rFonts w:ascii="Times New Roman" w:hAnsi="Times New Roman" w:cs="Times New Roman"/>
                <w:noProof/>
                <w:color w:val="000000"/>
                <w:sz w:val="24"/>
                <w:szCs w:val="24"/>
              </w:rPr>
              <w:t>.</w:t>
            </w:r>
          </w:p>
        </w:tc>
        <w:tc>
          <w:tcPr>
            <w:tcW w:w="0" w:type="auto"/>
          </w:tcPr>
          <w:p w:rsidR="001E4A0C" w:rsidRDefault="002A4EF0">
            <w:pPr>
              <w:pStyle w:val="a3"/>
              <w:jc w:val="center"/>
            </w:pPr>
            <w:r>
              <w:t>2</w:t>
            </w:r>
          </w:p>
        </w:tc>
        <w:tc>
          <w:tcPr>
            <w:tcW w:w="0" w:type="auto"/>
          </w:tcPr>
          <w:p w:rsidR="001E4A0C" w:rsidRDefault="002A4EF0">
            <w:pPr>
              <w:pStyle w:val="a3"/>
            </w:pPr>
            <w:r>
              <w:rPr>
                <w:sz w:val="20"/>
              </w:rPr>
              <w:t>Шешімдер мен ұсынымдар</w:t>
            </w:r>
          </w:p>
        </w:tc>
        <w:tc>
          <w:tcPr>
            <w:tcW w:w="0" w:type="auto"/>
          </w:tcPr>
          <w:p w:rsidR="001E4A0C" w:rsidRDefault="002A4EF0">
            <w:pPr>
              <w:pStyle w:val="a3"/>
            </w:pPr>
            <w:r>
              <w:rPr>
                <w:sz w:val="20"/>
              </w:rPr>
              <w:t>Өнімді, түсіндірме-иллюстрациялық</w:t>
            </w:r>
          </w:p>
        </w:tc>
        <w:tc>
          <w:tcPr>
            <w:tcW w:w="0" w:type="auto"/>
          </w:tcPr>
          <w:p w:rsidR="001E4A0C" w:rsidRDefault="002A4EF0">
            <w:pPr>
              <w:pStyle w:val="a3"/>
              <w:jc w:val="center"/>
            </w:pPr>
            <w:r>
              <w:t>1-7</w:t>
            </w:r>
          </w:p>
        </w:tc>
      </w:tr>
      <w:tr w:rsidR="001E4A0C">
        <w:tc>
          <w:tcPr>
            <w:tcW w:w="0" w:type="auto"/>
          </w:tcPr>
          <w:p w:rsidR="001E4A0C" w:rsidRDefault="002A4EF0">
            <w:pPr>
              <w:pStyle w:val="a3"/>
              <w:jc w:val="center"/>
            </w:pPr>
            <w:r>
              <w:t>6</w:t>
            </w:r>
          </w:p>
        </w:tc>
        <w:tc>
          <w:tcPr>
            <w:tcW w:w="0" w:type="auto"/>
          </w:tcPr>
          <w:p w:rsidR="001E4A0C" w:rsidRPr="003621F3" w:rsidRDefault="002A4EF0">
            <w:pPr>
              <w:pStyle w:val="a3"/>
              <w:rPr>
                <w:lang w:val="kk-KZ"/>
              </w:rPr>
            </w:pPr>
            <w:r>
              <w:rPr>
                <w:b/>
                <w:sz w:val="22"/>
                <w:lang w:val="kk-KZ"/>
              </w:rPr>
              <w:t>6 тақырып. Физика-механикалық қасиеттерге әртүрлі факторлардың әсері</w:t>
            </w:r>
            <w:r w:rsidR="003621F3">
              <w:rPr>
                <w:b/>
                <w:sz w:val="22"/>
                <w:lang w:val="kk-KZ"/>
              </w:rPr>
              <w:t>.</w:t>
            </w:r>
            <w:r w:rsidR="003621F3" w:rsidRPr="006231EE">
              <w:rPr>
                <w:noProof/>
                <w:color w:val="000000"/>
                <w:spacing w:val="-2"/>
                <w:szCs w:val="24"/>
                <w:lang w:val="kk-KZ"/>
              </w:rPr>
              <w:t xml:space="preserve"> Механикалық қасиеті мен оны </w:t>
            </w:r>
            <w:r w:rsidR="003621F3" w:rsidRPr="006231EE">
              <w:rPr>
                <w:noProof/>
                <w:color w:val="000000"/>
                <w:spacing w:val="-2"/>
                <w:szCs w:val="24"/>
                <w:lang w:val="kk-KZ"/>
              </w:rPr>
              <w:lastRenderedPageBreak/>
              <w:t xml:space="preserve">анықтау әдісі туралы жалпы              </w:t>
            </w:r>
            <w:r w:rsidR="003621F3" w:rsidRPr="006231EE">
              <w:rPr>
                <w:noProof/>
                <w:color w:val="000000"/>
                <w:spacing w:val="-2"/>
                <w:szCs w:val="24"/>
                <w:lang w:val="kk-KZ"/>
              </w:rPr>
              <w:br/>
            </w:r>
            <w:r w:rsidR="003621F3" w:rsidRPr="006231EE">
              <w:rPr>
                <w:noProof/>
                <w:color w:val="000000"/>
                <w:szCs w:val="24"/>
                <w:lang w:val="kk-KZ"/>
              </w:rPr>
              <w:t>мәліметтер.</w:t>
            </w:r>
            <w:r w:rsidR="003621F3" w:rsidRPr="006231EE">
              <w:rPr>
                <w:noProof/>
                <w:color w:val="000000"/>
                <w:spacing w:val="-2"/>
                <w:szCs w:val="24"/>
                <w:lang w:val="kk-KZ"/>
              </w:rPr>
              <w:t xml:space="preserve"> Сүректің қаттылығы, деформациялығы, соққы тұтқырлылығы</w:t>
            </w:r>
            <w:r w:rsidR="003621F3">
              <w:rPr>
                <w:noProof/>
                <w:color w:val="000000"/>
                <w:spacing w:val="-2"/>
                <w:szCs w:val="24"/>
                <w:lang w:val="kk-KZ"/>
              </w:rPr>
              <w:t>.</w:t>
            </w:r>
            <w:r w:rsidR="003621F3" w:rsidRPr="00B23CDC">
              <w:rPr>
                <w:noProof/>
                <w:color w:val="000000"/>
                <w:spacing w:val="-7"/>
                <w:sz w:val="28"/>
                <w:szCs w:val="28"/>
                <w:lang w:val="kk-KZ"/>
              </w:rPr>
              <w:t xml:space="preserve"> </w:t>
            </w:r>
            <w:r w:rsidR="003621F3" w:rsidRPr="006231EE">
              <w:rPr>
                <w:noProof/>
                <w:color w:val="000000"/>
                <w:spacing w:val="-7"/>
                <w:szCs w:val="24"/>
              </w:rPr>
              <w:t>Сүрек деформациясы</w:t>
            </w:r>
            <w:r w:rsidR="003621F3" w:rsidRPr="006231EE">
              <w:rPr>
                <w:noProof/>
                <w:color w:val="000000"/>
                <w:szCs w:val="24"/>
                <w:lang w:val="kk-KZ"/>
              </w:rPr>
              <w:t xml:space="preserve">                                                                                             </w:t>
            </w:r>
          </w:p>
        </w:tc>
        <w:tc>
          <w:tcPr>
            <w:tcW w:w="0" w:type="auto"/>
          </w:tcPr>
          <w:p w:rsidR="001E4A0C" w:rsidRDefault="002A4EF0">
            <w:pPr>
              <w:pStyle w:val="a3"/>
              <w:jc w:val="center"/>
            </w:pPr>
            <w:r>
              <w:lastRenderedPageBreak/>
              <w:t>3</w:t>
            </w:r>
          </w:p>
        </w:tc>
        <w:tc>
          <w:tcPr>
            <w:tcW w:w="0" w:type="auto"/>
          </w:tcPr>
          <w:p w:rsidR="001E4A0C" w:rsidRDefault="002A4EF0">
            <w:pPr>
              <w:pStyle w:val="a3"/>
            </w:pPr>
            <w:r>
              <w:rPr>
                <w:sz w:val="20"/>
              </w:rPr>
              <w:t xml:space="preserve">Мақсатқа жетудегі табандылық, тапқырлық </w:t>
            </w:r>
            <w:r>
              <w:rPr>
                <w:sz w:val="20"/>
              </w:rPr>
              <w:lastRenderedPageBreak/>
              <w:t>және икемділік</w:t>
            </w:r>
          </w:p>
        </w:tc>
        <w:tc>
          <w:tcPr>
            <w:tcW w:w="0" w:type="auto"/>
          </w:tcPr>
          <w:p w:rsidR="001E4A0C" w:rsidRDefault="002A4EF0">
            <w:pPr>
              <w:pStyle w:val="a3"/>
            </w:pPr>
            <w:r>
              <w:rPr>
                <w:sz w:val="20"/>
              </w:rPr>
              <w:lastRenderedPageBreak/>
              <w:t>Өнімді, түсіндірме-иллюстрациялық</w:t>
            </w:r>
          </w:p>
        </w:tc>
        <w:tc>
          <w:tcPr>
            <w:tcW w:w="0" w:type="auto"/>
          </w:tcPr>
          <w:p w:rsidR="001E4A0C" w:rsidRDefault="002A4EF0">
            <w:pPr>
              <w:pStyle w:val="a3"/>
              <w:jc w:val="center"/>
            </w:pPr>
            <w:r>
              <w:t>1-7</w:t>
            </w:r>
          </w:p>
        </w:tc>
      </w:tr>
      <w:tr w:rsidR="001E4A0C">
        <w:tc>
          <w:tcPr>
            <w:tcW w:w="0" w:type="auto"/>
          </w:tcPr>
          <w:p w:rsidR="001E4A0C" w:rsidRDefault="002A4EF0">
            <w:pPr>
              <w:pStyle w:val="a3"/>
              <w:jc w:val="center"/>
            </w:pPr>
            <w:r>
              <w:lastRenderedPageBreak/>
              <w:t>7</w:t>
            </w:r>
          </w:p>
        </w:tc>
        <w:tc>
          <w:tcPr>
            <w:tcW w:w="0" w:type="auto"/>
          </w:tcPr>
          <w:p w:rsidR="001E4A0C" w:rsidRPr="003621F3" w:rsidRDefault="002A4EF0">
            <w:pPr>
              <w:pStyle w:val="a3"/>
              <w:rPr>
                <w:lang w:val="kk-KZ"/>
              </w:rPr>
            </w:pPr>
            <w:r>
              <w:rPr>
                <w:b/>
                <w:sz w:val="22"/>
                <w:lang w:val="kk-KZ"/>
              </w:rPr>
              <w:t>7 тақырып. Ағаш ақаулары</w:t>
            </w:r>
            <w:r w:rsidR="003621F3">
              <w:rPr>
                <w:b/>
                <w:sz w:val="22"/>
                <w:lang w:val="kk-KZ"/>
              </w:rPr>
              <w:t>.</w:t>
            </w:r>
            <w:r w:rsidR="003621F3" w:rsidRPr="00522A90">
              <w:rPr>
                <w:noProof/>
                <w:color w:val="000000"/>
                <w:spacing w:val="-2"/>
                <w:szCs w:val="24"/>
                <w:lang w:val="kk-KZ"/>
              </w:rPr>
              <w:t xml:space="preserve"> Сүрек құрылымының ақаулары. Саңыраукұлақтан зақымдану.</w:t>
            </w:r>
            <w:r w:rsidR="003621F3" w:rsidRPr="00522A90">
              <w:rPr>
                <w:noProof/>
                <w:color w:val="000000"/>
                <w:spacing w:val="-7"/>
                <w:szCs w:val="24"/>
                <w:lang w:val="kk-KZ"/>
              </w:rPr>
              <w:t xml:space="preserve"> Сүректің жәндіктермен зақымдануы</w:t>
            </w:r>
          </w:p>
        </w:tc>
        <w:tc>
          <w:tcPr>
            <w:tcW w:w="0" w:type="auto"/>
          </w:tcPr>
          <w:p w:rsidR="001E4A0C" w:rsidRDefault="002A4EF0">
            <w:pPr>
              <w:pStyle w:val="a3"/>
              <w:jc w:val="center"/>
            </w:pPr>
            <w:r>
              <w:t>2</w:t>
            </w:r>
          </w:p>
        </w:tc>
        <w:tc>
          <w:tcPr>
            <w:tcW w:w="0" w:type="auto"/>
          </w:tcPr>
          <w:p w:rsidR="001E4A0C" w:rsidRDefault="002A4EF0">
            <w:pPr>
              <w:pStyle w:val="a3"/>
            </w:pPr>
            <w:r>
              <w:rPr>
                <w:sz w:val="20"/>
              </w:rPr>
              <w:t>Математика және жаратылыстану ғылымдарының базалық білімі</w:t>
            </w:r>
          </w:p>
        </w:tc>
        <w:tc>
          <w:tcPr>
            <w:tcW w:w="0" w:type="auto"/>
          </w:tcPr>
          <w:p w:rsidR="001E4A0C" w:rsidRDefault="002A4EF0">
            <w:pPr>
              <w:pStyle w:val="a3"/>
            </w:pPr>
            <w:r>
              <w:rPr>
                <w:sz w:val="20"/>
              </w:rPr>
              <w:t>Өнімді, түсіндірме-иллюстрациялық</w:t>
            </w:r>
          </w:p>
        </w:tc>
        <w:tc>
          <w:tcPr>
            <w:tcW w:w="0" w:type="auto"/>
          </w:tcPr>
          <w:p w:rsidR="001E4A0C" w:rsidRDefault="002A4EF0">
            <w:pPr>
              <w:pStyle w:val="a3"/>
              <w:jc w:val="center"/>
            </w:pPr>
            <w:r>
              <w:t>1-6</w:t>
            </w:r>
          </w:p>
        </w:tc>
      </w:tr>
      <w:tr w:rsidR="001E4A0C">
        <w:tc>
          <w:tcPr>
            <w:tcW w:w="0" w:type="auto"/>
            <w:gridSpan w:val="4"/>
          </w:tcPr>
          <w:p w:rsidR="001E4A0C" w:rsidRDefault="002A4EF0">
            <w:pPr>
              <w:pStyle w:val="a3"/>
            </w:pPr>
            <w:r>
              <w:rPr>
                <w:b/>
              </w:rPr>
              <w:t>БАРЛЫҒЫ</w:t>
            </w:r>
          </w:p>
        </w:tc>
        <w:tc>
          <w:tcPr>
            <w:tcW w:w="0" w:type="auto"/>
          </w:tcPr>
          <w:p w:rsidR="001E4A0C" w:rsidRDefault="002A4EF0">
            <w:pPr>
              <w:pStyle w:val="a3"/>
              <w:jc w:val="center"/>
            </w:pPr>
            <w:r>
              <w:rPr>
                <w:b/>
              </w:rPr>
              <w:t>15</w:t>
            </w:r>
          </w:p>
        </w:tc>
        <w:tc>
          <w:tcPr>
            <w:tcW w:w="0" w:type="auto"/>
          </w:tcPr>
          <w:p w:rsidR="001E4A0C" w:rsidRDefault="001E4A0C">
            <w:pPr>
              <w:pStyle w:val="a3"/>
            </w:pPr>
          </w:p>
        </w:tc>
      </w:tr>
      <w:tr w:rsidR="001E4A0C">
        <w:tc>
          <w:tcPr>
            <w:tcW w:w="0" w:type="auto"/>
            <w:gridSpan w:val="6"/>
          </w:tcPr>
          <w:p w:rsidR="001E4A0C" w:rsidRDefault="002A4EF0">
            <w:pPr>
              <w:pStyle w:val="a3"/>
              <w:jc w:val="center"/>
            </w:pPr>
            <w:r>
              <w:rPr>
                <w:b/>
              </w:rPr>
              <w:t>Практикалық сабақтар</w:t>
            </w:r>
          </w:p>
        </w:tc>
      </w:tr>
      <w:tr w:rsidR="001E4A0C">
        <w:tc>
          <w:tcPr>
            <w:tcW w:w="0" w:type="auto"/>
          </w:tcPr>
          <w:p w:rsidR="001E4A0C" w:rsidRDefault="002A4EF0">
            <w:pPr>
              <w:pStyle w:val="a3"/>
              <w:jc w:val="center"/>
            </w:pPr>
            <w:r>
              <w:t>1</w:t>
            </w:r>
          </w:p>
        </w:tc>
        <w:tc>
          <w:tcPr>
            <w:tcW w:w="0" w:type="auto"/>
          </w:tcPr>
          <w:p w:rsidR="001E4A0C" w:rsidRDefault="002A4EF0">
            <w:pPr>
              <w:pStyle w:val="a3"/>
            </w:pPr>
            <w:r>
              <w:rPr>
                <w:b/>
                <w:sz w:val="22"/>
                <w:lang w:val="kk-KZ"/>
              </w:rPr>
              <w:t>1 тақырып. Қылқан жапырақты ағаштарды анықтау.</w:t>
            </w:r>
          </w:p>
          <w:p w:rsidR="001E4A0C" w:rsidRDefault="002A4EF0">
            <w:pPr>
              <w:pStyle w:val="a3"/>
            </w:pPr>
            <w:r>
              <w:rPr>
                <w:sz w:val="22"/>
                <w:lang w:val="kk-KZ"/>
              </w:rPr>
              <w:t>Жапақ ағашты анықтау</w:t>
            </w:r>
          </w:p>
        </w:tc>
        <w:tc>
          <w:tcPr>
            <w:tcW w:w="0" w:type="auto"/>
          </w:tcPr>
          <w:p w:rsidR="001E4A0C" w:rsidRDefault="002A4EF0">
            <w:pPr>
              <w:pStyle w:val="a3"/>
              <w:jc w:val="center"/>
            </w:pPr>
            <w:r>
              <w:t>3</w:t>
            </w:r>
          </w:p>
        </w:tc>
        <w:tc>
          <w:tcPr>
            <w:tcW w:w="0" w:type="auto"/>
          </w:tcPr>
          <w:p w:rsidR="001E4A0C" w:rsidRDefault="002A4EF0">
            <w:pPr>
              <w:pStyle w:val="a3"/>
            </w:pPr>
            <w:r>
              <w:rPr>
                <w:sz w:val="20"/>
              </w:rPr>
              <w:t>Математика және жаратылыстану ғылымдарының базалық білімі</w:t>
            </w:r>
          </w:p>
        </w:tc>
        <w:tc>
          <w:tcPr>
            <w:tcW w:w="0" w:type="auto"/>
          </w:tcPr>
          <w:p w:rsidR="001E4A0C" w:rsidRDefault="002A4EF0">
            <w:pPr>
              <w:pStyle w:val="a3"/>
            </w:pPr>
            <w:r>
              <w:rPr>
                <w:sz w:val="20"/>
              </w:rPr>
              <w:t>Өнімді, түсіндірме-иллюстрациялық</w:t>
            </w:r>
          </w:p>
        </w:tc>
        <w:tc>
          <w:tcPr>
            <w:tcW w:w="0" w:type="auto"/>
          </w:tcPr>
          <w:p w:rsidR="001E4A0C" w:rsidRDefault="002A4EF0">
            <w:pPr>
              <w:pStyle w:val="a3"/>
              <w:jc w:val="center"/>
            </w:pPr>
            <w:r>
              <w:t>1-7</w:t>
            </w:r>
          </w:p>
        </w:tc>
      </w:tr>
      <w:tr w:rsidR="001E4A0C">
        <w:tc>
          <w:tcPr>
            <w:tcW w:w="0" w:type="auto"/>
          </w:tcPr>
          <w:p w:rsidR="001E4A0C" w:rsidRDefault="002A4EF0">
            <w:pPr>
              <w:pStyle w:val="a3"/>
              <w:jc w:val="center"/>
            </w:pPr>
            <w:r>
              <w:t>2</w:t>
            </w:r>
          </w:p>
        </w:tc>
        <w:tc>
          <w:tcPr>
            <w:tcW w:w="0" w:type="auto"/>
          </w:tcPr>
          <w:p w:rsidR="001E4A0C" w:rsidRDefault="002A4EF0">
            <w:pPr>
              <w:pStyle w:val="a3"/>
            </w:pPr>
            <w:r>
              <w:rPr>
                <w:b/>
                <w:sz w:val="22"/>
                <w:lang w:val="kk-KZ"/>
              </w:rPr>
              <w:t>2 тақырып. Ағаштың қарапайым химиялық құрамы.</w:t>
            </w:r>
          </w:p>
          <w:p w:rsidR="001E4A0C" w:rsidRDefault="002A4EF0">
            <w:pPr>
              <w:pStyle w:val="a3"/>
            </w:pPr>
            <w:r>
              <w:rPr>
                <w:sz w:val="22"/>
                <w:lang w:val="kk-KZ"/>
              </w:rPr>
              <w:t>Органикалық гемицеллюлоза, лигнин.</w:t>
            </w:r>
          </w:p>
        </w:tc>
        <w:tc>
          <w:tcPr>
            <w:tcW w:w="0" w:type="auto"/>
          </w:tcPr>
          <w:p w:rsidR="001E4A0C" w:rsidRDefault="002A4EF0">
            <w:pPr>
              <w:pStyle w:val="a3"/>
              <w:jc w:val="center"/>
            </w:pPr>
            <w:r>
              <w:t>3</w:t>
            </w:r>
          </w:p>
        </w:tc>
        <w:tc>
          <w:tcPr>
            <w:tcW w:w="0" w:type="auto"/>
          </w:tcPr>
          <w:p w:rsidR="001E4A0C" w:rsidRDefault="002A4EF0">
            <w:pPr>
              <w:pStyle w:val="a3"/>
            </w:pPr>
            <w:r>
              <w:rPr>
                <w:sz w:val="20"/>
              </w:rPr>
              <w:t>Инженерлік негіздер туралы негізгі білім</w:t>
            </w:r>
          </w:p>
        </w:tc>
        <w:tc>
          <w:tcPr>
            <w:tcW w:w="0" w:type="auto"/>
          </w:tcPr>
          <w:p w:rsidR="001E4A0C" w:rsidRDefault="002A4EF0">
            <w:pPr>
              <w:pStyle w:val="a3"/>
            </w:pPr>
            <w:r>
              <w:rPr>
                <w:sz w:val="20"/>
              </w:rPr>
              <w:t>Өнімді, түсіндірме-иллюстрациялық</w:t>
            </w:r>
          </w:p>
        </w:tc>
        <w:tc>
          <w:tcPr>
            <w:tcW w:w="0" w:type="auto"/>
          </w:tcPr>
          <w:p w:rsidR="001E4A0C" w:rsidRDefault="002A4EF0">
            <w:pPr>
              <w:pStyle w:val="a3"/>
              <w:jc w:val="center"/>
            </w:pPr>
            <w:r>
              <w:t>1-7</w:t>
            </w:r>
          </w:p>
        </w:tc>
      </w:tr>
      <w:tr w:rsidR="001E4A0C">
        <w:tc>
          <w:tcPr>
            <w:tcW w:w="0" w:type="auto"/>
          </w:tcPr>
          <w:p w:rsidR="001E4A0C" w:rsidRDefault="002A4EF0">
            <w:pPr>
              <w:pStyle w:val="a3"/>
              <w:jc w:val="center"/>
            </w:pPr>
            <w:r>
              <w:t>3</w:t>
            </w:r>
          </w:p>
        </w:tc>
        <w:tc>
          <w:tcPr>
            <w:tcW w:w="0" w:type="auto"/>
          </w:tcPr>
          <w:p w:rsidR="001E4A0C" w:rsidRDefault="002A4EF0">
            <w:pPr>
              <w:pStyle w:val="a3"/>
            </w:pPr>
            <w:r>
              <w:rPr>
                <w:b/>
                <w:sz w:val="22"/>
                <w:lang w:val="kk-KZ"/>
              </w:rPr>
              <w:t>3 тақырып. Ағаштың физикалық қасиеттерін зерттеу.</w:t>
            </w:r>
          </w:p>
          <w:p w:rsidR="001E4A0C" w:rsidRDefault="002A4EF0">
            <w:pPr>
              <w:pStyle w:val="a3"/>
            </w:pPr>
            <w:r>
              <w:rPr>
                <w:sz w:val="22"/>
                <w:lang w:val="kk-KZ"/>
              </w:rPr>
              <w:t>Ағаштың ылғалдылығы мен кебуін анықтау.Ағаштың ылғалдылығын, тығыздығын анықтау.</w:t>
            </w:r>
          </w:p>
        </w:tc>
        <w:tc>
          <w:tcPr>
            <w:tcW w:w="0" w:type="auto"/>
          </w:tcPr>
          <w:p w:rsidR="001E4A0C" w:rsidRDefault="002A4EF0">
            <w:pPr>
              <w:pStyle w:val="a3"/>
              <w:jc w:val="center"/>
            </w:pPr>
            <w:r>
              <w:t>3</w:t>
            </w:r>
          </w:p>
        </w:tc>
        <w:tc>
          <w:tcPr>
            <w:tcW w:w="0" w:type="auto"/>
          </w:tcPr>
          <w:p w:rsidR="001E4A0C" w:rsidRDefault="002A4EF0">
            <w:pPr>
              <w:pStyle w:val="a3"/>
            </w:pPr>
            <w:r>
              <w:rPr>
                <w:sz w:val="20"/>
              </w:rPr>
              <w:t>Инженерлік негіздер, әдістер мен құралдар туралы терең білім</w:t>
            </w:r>
          </w:p>
        </w:tc>
        <w:tc>
          <w:tcPr>
            <w:tcW w:w="0" w:type="auto"/>
          </w:tcPr>
          <w:p w:rsidR="001E4A0C" w:rsidRDefault="002A4EF0">
            <w:pPr>
              <w:pStyle w:val="a3"/>
            </w:pPr>
            <w:r>
              <w:rPr>
                <w:sz w:val="20"/>
              </w:rPr>
              <w:t>Өнімді, түсіндірме-иллюстрациялық</w:t>
            </w:r>
          </w:p>
        </w:tc>
        <w:tc>
          <w:tcPr>
            <w:tcW w:w="0" w:type="auto"/>
          </w:tcPr>
          <w:p w:rsidR="001E4A0C" w:rsidRDefault="002A4EF0">
            <w:pPr>
              <w:pStyle w:val="a3"/>
              <w:jc w:val="center"/>
            </w:pPr>
            <w:r>
              <w:t>1-7</w:t>
            </w:r>
          </w:p>
        </w:tc>
      </w:tr>
      <w:tr w:rsidR="001E4A0C">
        <w:tc>
          <w:tcPr>
            <w:tcW w:w="0" w:type="auto"/>
          </w:tcPr>
          <w:p w:rsidR="001E4A0C" w:rsidRDefault="002A4EF0">
            <w:pPr>
              <w:pStyle w:val="a3"/>
              <w:jc w:val="center"/>
            </w:pPr>
            <w:r>
              <w:t>4</w:t>
            </w:r>
          </w:p>
        </w:tc>
        <w:tc>
          <w:tcPr>
            <w:tcW w:w="0" w:type="auto"/>
          </w:tcPr>
          <w:p w:rsidR="001E4A0C" w:rsidRDefault="002A4EF0">
            <w:pPr>
              <w:pStyle w:val="a3"/>
            </w:pPr>
            <w:r>
              <w:rPr>
                <w:b/>
                <w:sz w:val="22"/>
                <w:lang w:val="kk-KZ"/>
              </w:rPr>
              <w:t>4 тақырып. Ағаштың механикалық қасиеттерін зерттеу.</w:t>
            </w:r>
          </w:p>
          <w:p w:rsidR="001E4A0C" w:rsidRDefault="002A4EF0">
            <w:pPr>
              <w:pStyle w:val="a3"/>
            </w:pPr>
            <w:r>
              <w:rPr>
                <w:sz w:val="22"/>
                <w:lang w:val="kk-KZ"/>
              </w:rPr>
              <w:t>Ағашты механикалық сынау; принциптері, жалпы талаптары және рәсімі.</w:t>
            </w:r>
          </w:p>
        </w:tc>
        <w:tc>
          <w:tcPr>
            <w:tcW w:w="0" w:type="auto"/>
          </w:tcPr>
          <w:p w:rsidR="001E4A0C" w:rsidRDefault="002A4EF0">
            <w:pPr>
              <w:pStyle w:val="a3"/>
              <w:jc w:val="center"/>
            </w:pPr>
            <w:r>
              <w:t>3</w:t>
            </w:r>
          </w:p>
        </w:tc>
        <w:tc>
          <w:tcPr>
            <w:tcW w:w="0" w:type="auto"/>
          </w:tcPr>
          <w:p w:rsidR="001E4A0C" w:rsidRDefault="002A4EF0">
            <w:pPr>
              <w:pStyle w:val="a3"/>
            </w:pPr>
            <w:r>
              <w:rPr>
                <w:sz w:val="20"/>
              </w:rPr>
              <w:t>Тұтас ойлау</w:t>
            </w:r>
          </w:p>
        </w:tc>
        <w:tc>
          <w:tcPr>
            <w:tcW w:w="0" w:type="auto"/>
          </w:tcPr>
          <w:p w:rsidR="001E4A0C" w:rsidRDefault="002A4EF0">
            <w:pPr>
              <w:pStyle w:val="a3"/>
            </w:pPr>
            <w:r>
              <w:rPr>
                <w:sz w:val="20"/>
              </w:rPr>
              <w:t>Өнімді, түсіндірме-иллюстрациялық</w:t>
            </w:r>
          </w:p>
        </w:tc>
        <w:tc>
          <w:tcPr>
            <w:tcW w:w="0" w:type="auto"/>
          </w:tcPr>
          <w:p w:rsidR="001E4A0C" w:rsidRDefault="002A4EF0">
            <w:pPr>
              <w:pStyle w:val="a3"/>
              <w:jc w:val="center"/>
            </w:pPr>
            <w:r>
              <w:t>1-6</w:t>
            </w:r>
          </w:p>
        </w:tc>
      </w:tr>
      <w:tr w:rsidR="001E4A0C">
        <w:tc>
          <w:tcPr>
            <w:tcW w:w="0" w:type="auto"/>
          </w:tcPr>
          <w:p w:rsidR="001E4A0C" w:rsidRDefault="002A4EF0">
            <w:pPr>
              <w:pStyle w:val="a3"/>
              <w:jc w:val="center"/>
            </w:pPr>
            <w:r>
              <w:t>5</w:t>
            </w:r>
          </w:p>
        </w:tc>
        <w:tc>
          <w:tcPr>
            <w:tcW w:w="0" w:type="auto"/>
          </w:tcPr>
          <w:p w:rsidR="001E4A0C" w:rsidRDefault="002A4EF0">
            <w:pPr>
              <w:pStyle w:val="a3"/>
            </w:pPr>
            <w:r>
              <w:rPr>
                <w:b/>
                <w:sz w:val="22"/>
                <w:lang w:val="kk-KZ"/>
              </w:rPr>
              <w:t>5 тақырып. Ағаш құрылымының әсері.</w:t>
            </w:r>
          </w:p>
          <w:p w:rsidR="001E4A0C" w:rsidRDefault="002A4EF0">
            <w:pPr>
              <w:pStyle w:val="a3"/>
            </w:pPr>
            <w:r>
              <w:rPr>
                <w:sz w:val="22"/>
                <w:lang w:val="kk-KZ"/>
              </w:rPr>
              <w:t>Сапа коэффициенттері. Орман өсіру факторларының әсері.</w:t>
            </w:r>
          </w:p>
        </w:tc>
        <w:tc>
          <w:tcPr>
            <w:tcW w:w="0" w:type="auto"/>
          </w:tcPr>
          <w:p w:rsidR="001E4A0C" w:rsidRDefault="002A4EF0">
            <w:pPr>
              <w:pStyle w:val="a3"/>
              <w:jc w:val="center"/>
            </w:pPr>
            <w:r>
              <w:t>3</w:t>
            </w:r>
          </w:p>
        </w:tc>
        <w:tc>
          <w:tcPr>
            <w:tcW w:w="0" w:type="auto"/>
          </w:tcPr>
          <w:p w:rsidR="001E4A0C" w:rsidRDefault="002A4EF0">
            <w:pPr>
              <w:pStyle w:val="a3"/>
            </w:pPr>
            <w:r>
              <w:rPr>
                <w:sz w:val="20"/>
              </w:rPr>
              <w:t>Модельдеу</w:t>
            </w:r>
          </w:p>
        </w:tc>
        <w:tc>
          <w:tcPr>
            <w:tcW w:w="0" w:type="auto"/>
          </w:tcPr>
          <w:p w:rsidR="001E4A0C" w:rsidRDefault="002A4EF0">
            <w:pPr>
              <w:pStyle w:val="a3"/>
            </w:pPr>
            <w:r>
              <w:rPr>
                <w:sz w:val="20"/>
              </w:rPr>
              <w:t>Өнімді, түсіндірме-иллюстрациялық</w:t>
            </w:r>
          </w:p>
        </w:tc>
        <w:tc>
          <w:tcPr>
            <w:tcW w:w="0" w:type="auto"/>
          </w:tcPr>
          <w:p w:rsidR="001E4A0C" w:rsidRDefault="002A4EF0">
            <w:pPr>
              <w:pStyle w:val="a3"/>
              <w:jc w:val="center"/>
            </w:pPr>
            <w:r>
              <w:t>1-7</w:t>
            </w:r>
          </w:p>
        </w:tc>
      </w:tr>
      <w:tr w:rsidR="001E4A0C">
        <w:tc>
          <w:tcPr>
            <w:tcW w:w="0" w:type="auto"/>
          </w:tcPr>
          <w:p w:rsidR="001E4A0C" w:rsidRDefault="002A4EF0">
            <w:pPr>
              <w:pStyle w:val="a3"/>
              <w:jc w:val="center"/>
            </w:pPr>
            <w:r>
              <w:t>6</w:t>
            </w:r>
          </w:p>
        </w:tc>
        <w:tc>
          <w:tcPr>
            <w:tcW w:w="0" w:type="auto"/>
          </w:tcPr>
          <w:p w:rsidR="001E4A0C" w:rsidRPr="00F366C1" w:rsidRDefault="002A4EF0">
            <w:pPr>
              <w:pStyle w:val="a3"/>
              <w:rPr>
                <w:lang w:val="kk-KZ"/>
              </w:rPr>
            </w:pPr>
            <w:r>
              <w:rPr>
                <w:b/>
                <w:sz w:val="22"/>
                <w:lang w:val="kk-KZ"/>
              </w:rPr>
              <w:t>6 тақырып. Ағаш пішінінің ақауларын зерттеу.</w:t>
            </w:r>
            <w:r w:rsidR="00F366C1" w:rsidRPr="00F366C1">
              <w:rPr>
                <w:noProof/>
                <w:color w:val="000000"/>
                <w:spacing w:val="-2"/>
                <w:szCs w:val="24"/>
                <w:lang w:val="kk-KZ"/>
              </w:rPr>
              <w:t xml:space="preserve"> Өзекшелік с</w:t>
            </w:r>
            <w:r w:rsidR="00F366C1" w:rsidRPr="00B234A8">
              <w:rPr>
                <w:noProof/>
                <w:color w:val="000000"/>
                <w:spacing w:val="-2"/>
                <w:szCs w:val="24"/>
                <w:lang w:val="kk-KZ"/>
              </w:rPr>
              <w:t>ә</w:t>
            </w:r>
            <w:r w:rsidR="00F366C1" w:rsidRPr="00F366C1">
              <w:rPr>
                <w:noProof/>
                <w:color w:val="000000"/>
                <w:spacing w:val="-2"/>
                <w:szCs w:val="24"/>
                <w:lang w:val="kk-KZ"/>
              </w:rPr>
              <w:t>улелер мен өзекшелік қайталанулар</w:t>
            </w:r>
          </w:p>
        </w:tc>
        <w:tc>
          <w:tcPr>
            <w:tcW w:w="0" w:type="auto"/>
          </w:tcPr>
          <w:p w:rsidR="001E4A0C" w:rsidRDefault="002A4EF0">
            <w:pPr>
              <w:pStyle w:val="a3"/>
              <w:jc w:val="center"/>
            </w:pPr>
            <w:r>
              <w:t>3</w:t>
            </w:r>
          </w:p>
        </w:tc>
        <w:tc>
          <w:tcPr>
            <w:tcW w:w="0" w:type="auto"/>
          </w:tcPr>
          <w:p w:rsidR="001E4A0C" w:rsidRDefault="002A4EF0">
            <w:pPr>
              <w:pStyle w:val="a3"/>
            </w:pPr>
            <w:r>
              <w:rPr>
                <w:sz w:val="20"/>
              </w:rPr>
              <w:t>Бағалау және сапалық талдау</w:t>
            </w:r>
          </w:p>
        </w:tc>
        <w:tc>
          <w:tcPr>
            <w:tcW w:w="0" w:type="auto"/>
          </w:tcPr>
          <w:p w:rsidR="001E4A0C" w:rsidRDefault="002A4EF0">
            <w:pPr>
              <w:pStyle w:val="a3"/>
            </w:pPr>
            <w:r>
              <w:rPr>
                <w:sz w:val="20"/>
              </w:rPr>
              <w:t>Өнімді, түсіндірме-иллюстрациялық</w:t>
            </w:r>
          </w:p>
        </w:tc>
        <w:tc>
          <w:tcPr>
            <w:tcW w:w="0" w:type="auto"/>
          </w:tcPr>
          <w:p w:rsidR="001E4A0C" w:rsidRDefault="002A4EF0">
            <w:pPr>
              <w:pStyle w:val="a3"/>
              <w:jc w:val="center"/>
            </w:pPr>
            <w:r>
              <w:t>1-7</w:t>
            </w:r>
          </w:p>
        </w:tc>
      </w:tr>
      <w:tr w:rsidR="001E4A0C">
        <w:tc>
          <w:tcPr>
            <w:tcW w:w="0" w:type="auto"/>
          </w:tcPr>
          <w:p w:rsidR="001E4A0C" w:rsidRDefault="002A4EF0">
            <w:pPr>
              <w:pStyle w:val="a3"/>
              <w:jc w:val="center"/>
            </w:pPr>
            <w:bookmarkStart w:id="0" w:name="_GoBack" w:colFirst="6" w:colLast="6"/>
            <w:r>
              <w:t>7</w:t>
            </w:r>
          </w:p>
        </w:tc>
        <w:tc>
          <w:tcPr>
            <w:tcW w:w="0" w:type="auto"/>
          </w:tcPr>
          <w:p w:rsidR="001E4A0C" w:rsidRPr="00F366C1" w:rsidRDefault="002A4EF0">
            <w:pPr>
              <w:pStyle w:val="a3"/>
              <w:rPr>
                <w:lang w:val="kk-KZ"/>
              </w:rPr>
            </w:pPr>
            <w:r>
              <w:rPr>
                <w:b/>
                <w:sz w:val="22"/>
                <w:lang w:val="kk-KZ"/>
              </w:rPr>
              <w:t>7 тақырып. Химиялық бояулар және саңырауқұлақ зақымдануы.</w:t>
            </w:r>
            <w:r w:rsidR="00F366C1">
              <w:rPr>
                <w:sz w:val="22"/>
                <w:lang w:val="kk-KZ"/>
              </w:rPr>
              <w:t xml:space="preserve"> Ағаштың ылғалдылығы мен кебуін анықтау.Ағаштың ылғалдылығын, тығыздығын анықтау.</w:t>
            </w:r>
            <w:r w:rsidR="00F366C1">
              <w:rPr>
                <w:noProof/>
                <w:color w:val="000000"/>
                <w:spacing w:val="-4"/>
                <w:sz w:val="28"/>
                <w:szCs w:val="28"/>
                <w:lang w:val="kk-KZ"/>
              </w:rPr>
              <w:t xml:space="preserve"> </w:t>
            </w:r>
            <w:r w:rsidR="00F366C1" w:rsidRPr="00DC2178">
              <w:rPr>
                <w:noProof/>
                <w:color w:val="000000"/>
                <w:spacing w:val="-4"/>
                <w:szCs w:val="24"/>
                <w:lang w:val="kk-KZ"/>
              </w:rPr>
              <w:t>Табиғи ш</w:t>
            </w:r>
            <w:r w:rsidR="00F366C1" w:rsidRPr="00DC2178">
              <w:rPr>
                <w:noProof/>
                <w:color w:val="000000"/>
                <w:spacing w:val="-4"/>
                <w:szCs w:val="24"/>
              </w:rPr>
              <w:t>айырлық жүр</w:t>
            </w:r>
            <w:r w:rsidR="00F366C1" w:rsidRPr="00DC2178">
              <w:rPr>
                <w:noProof/>
                <w:color w:val="000000"/>
                <w:spacing w:val="-4"/>
                <w:szCs w:val="24"/>
                <w:lang w:val="kk-KZ"/>
              </w:rPr>
              <w:t>у процесі</w:t>
            </w:r>
            <w:r w:rsidR="00F366C1" w:rsidRPr="006766D2">
              <w:rPr>
                <w:noProof/>
                <w:color w:val="000000"/>
                <w:spacing w:val="-4"/>
                <w:sz w:val="28"/>
                <w:szCs w:val="28"/>
              </w:rPr>
              <w:t xml:space="preserve">              </w:t>
            </w:r>
          </w:p>
        </w:tc>
        <w:tc>
          <w:tcPr>
            <w:tcW w:w="0" w:type="auto"/>
          </w:tcPr>
          <w:p w:rsidR="001E4A0C" w:rsidRDefault="002A4EF0">
            <w:pPr>
              <w:pStyle w:val="a3"/>
              <w:jc w:val="center"/>
            </w:pPr>
            <w:r>
              <w:t>3</w:t>
            </w:r>
          </w:p>
        </w:tc>
        <w:tc>
          <w:tcPr>
            <w:tcW w:w="0" w:type="auto"/>
          </w:tcPr>
          <w:p w:rsidR="001E4A0C" w:rsidRDefault="002A4EF0">
            <w:pPr>
              <w:pStyle w:val="a3"/>
            </w:pPr>
            <w:r>
              <w:rPr>
                <w:sz w:val="20"/>
              </w:rPr>
              <w:t>Бастамашылық және белгісіздік жағдайында шешім қабылдауға дайындық</w:t>
            </w:r>
          </w:p>
        </w:tc>
        <w:tc>
          <w:tcPr>
            <w:tcW w:w="0" w:type="auto"/>
          </w:tcPr>
          <w:p w:rsidR="001E4A0C" w:rsidRDefault="002A4EF0">
            <w:pPr>
              <w:pStyle w:val="a3"/>
            </w:pPr>
            <w:r>
              <w:rPr>
                <w:sz w:val="20"/>
              </w:rPr>
              <w:t>Өнімді, түсіндірме-иллюстрациялық</w:t>
            </w:r>
          </w:p>
        </w:tc>
        <w:tc>
          <w:tcPr>
            <w:tcW w:w="0" w:type="auto"/>
          </w:tcPr>
          <w:p w:rsidR="001E4A0C" w:rsidRDefault="002A4EF0">
            <w:pPr>
              <w:pStyle w:val="a3"/>
              <w:jc w:val="center"/>
            </w:pPr>
            <w:r>
              <w:t>1-7</w:t>
            </w:r>
          </w:p>
        </w:tc>
      </w:tr>
      <w:tr w:rsidR="001E4A0C">
        <w:tc>
          <w:tcPr>
            <w:tcW w:w="0" w:type="auto"/>
          </w:tcPr>
          <w:p w:rsidR="001E4A0C" w:rsidRDefault="002A4EF0">
            <w:pPr>
              <w:pStyle w:val="a3"/>
              <w:jc w:val="center"/>
            </w:pPr>
            <w:r>
              <w:t>8</w:t>
            </w:r>
          </w:p>
        </w:tc>
        <w:tc>
          <w:tcPr>
            <w:tcW w:w="0" w:type="auto"/>
          </w:tcPr>
          <w:p w:rsidR="001E4A0C" w:rsidRDefault="002A4EF0">
            <w:pPr>
              <w:pStyle w:val="a3"/>
            </w:pPr>
            <w:r>
              <w:rPr>
                <w:b/>
                <w:sz w:val="22"/>
                <w:lang w:val="kk-KZ"/>
              </w:rPr>
              <w:t>8 тақырып. Биологиялық және механикалық зақымданулар.</w:t>
            </w:r>
          </w:p>
          <w:p w:rsidR="001E4A0C" w:rsidRDefault="001E4A0C">
            <w:pPr>
              <w:pStyle w:val="a3"/>
            </w:pPr>
          </w:p>
        </w:tc>
        <w:tc>
          <w:tcPr>
            <w:tcW w:w="0" w:type="auto"/>
          </w:tcPr>
          <w:p w:rsidR="001E4A0C" w:rsidRDefault="002A4EF0">
            <w:pPr>
              <w:pStyle w:val="a3"/>
              <w:jc w:val="center"/>
            </w:pPr>
            <w:r>
              <w:lastRenderedPageBreak/>
              <w:t>3</w:t>
            </w:r>
          </w:p>
        </w:tc>
        <w:tc>
          <w:tcPr>
            <w:tcW w:w="0" w:type="auto"/>
          </w:tcPr>
          <w:p w:rsidR="001E4A0C" w:rsidRDefault="002A4EF0">
            <w:pPr>
              <w:pStyle w:val="a3"/>
            </w:pPr>
            <w:r>
              <w:rPr>
                <w:sz w:val="20"/>
              </w:rPr>
              <w:t xml:space="preserve">Инженерлік негіздер </w:t>
            </w:r>
            <w:r>
              <w:rPr>
                <w:sz w:val="20"/>
              </w:rPr>
              <w:lastRenderedPageBreak/>
              <w:t>туралы негізгі білім</w:t>
            </w:r>
          </w:p>
        </w:tc>
        <w:tc>
          <w:tcPr>
            <w:tcW w:w="0" w:type="auto"/>
          </w:tcPr>
          <w:p w:rsidR="001E4A0C" w:rsidRDefault="002A4EF0">
            <w:pPr>
              <w:pStyle w:val="a3"/>
            </w:pPr>
            <w:r>
              <w:rPr>
                <w:sz w:val="20"/>
              </w:rPr>
              <w:lastRenderedPageBreak/>
              <w:t>Өнімді, түсіндірме-</w:t>
            </w:r>
            <w:r>
              <w:rPr>
                <w:sz w:val="20"/>
              </w:rPr>
              <w:lastRenderedPageBreak/>
              <w:t>иллюстрациялық</w:t>
            </w:r>
          </w:p>
        </w:tc>
        <w:tc>
          <w:tcPr>
            <w:tcW w:w="0" w:type="auto"/>
          </w:tcPr>
          <w:p w:rsidR="001E4A0C" w:rsidRDefault="002A4EF0">
            <w:pPr>
              <w:pStyle w:val="a3"/>
              <w:jc w:val="center"/>
            </w:pPr>
            <w:r>
              <w:lastRenderedPageBreak/>
              <w:t>1-7</w:t>
            </w:r>
          </w:p>
        </w:tc>
      </w:tr>
      <w:bookmarkEnd w:id="0"/>
      <w:tr w:rsidR="001E4A0C">
        <w:tc>
          <w:tcPr>
            <w:tcW w:w="0" w:type="auto"/>
          </w:tcPr>
          <w:p w:rsidR="001E4A0C" w:rsidRDefault="002A4EF0">
            <w:pPr>
              <w:pStyle w:val="a3"/>
              <w:jc w:val="center"/>
            </w:pPr>
            <w:r>
              <w:lastRenderedPageBreak/>
              <w:t>9</w:t>
            </w:r>
          </w:p>
        </w:tc>
        <w:tc>
          <w:tcPr>
            <w:tcW w:w="0" w:type="auto"/>
          </w:tcPr>
          <w:p w:rsidR="001E4A0C" w:rsidRDefault="002A4EF0">
            <w:pPr>
              <w:pStyle w:val="a3"/>
            </w:pPr>
            <w:r>
              <w:rPr>
                <w:b/>
                <w:sz w:val="22"/>
                <w:lang w:val="kk-KZ"/>
              </w:rPr>
              <w:t>9 тақырып. Ақаулардың барлық түрлерін үлгілер бойынша өлшеу.</w:t>
            </w:r>
          </w:p>
          <w:p w:rsidR="001E4A0C" w:rsidRDefault="001E4A0C">
            <w:pPr>
              <w:pStyle w:val="a3"/>
            </w:pPr>
          </w:p>
        </w:tc>
        <w:tc>
          <w:tcPr>
            <w:tcW w:w="0" w:type="auto"/>
          </w:tcPr>
          <w:p w:rsidR="001E4A0C" w:rsidRDefault="002A4EF0">
            <w:pPr>
              <w:pStyle w:val="a3"/>
              <w:jc w:val="center"/>
            </w:pPr>
            <w:r>
              <w:t>3</w:t>
            </w:r>
          </w:p>
        </w:tc>
        <w:tc>
          <w:tcPr>
            <w:tcW w:w="0" w:type="auto"/>
          </w:tcPr>
          <w:p w:rsidR="001E4A0C" w:rsidRDefault="002A4EF0">
            <w:pPr>
              <w:pStyle w:val="a3"/>
            </w:pPr>
            <w:r>
              <w:rPr>
                <w:sz w:val="20"/>
              </w:rPr>
              <w:t>Гипотезаны тұжырымдау</w:t>
            </w:r>
          </w:p>
        </w:tc>
        <w:tc>
          <w:tcPr>
            <w:tcW w:w="0" w:type="auto"/>
          </w:tcPr>
          <w:p w:rsidR="001E4A0C" w:rsidRDefault="002A4EF0">
            <w:pPr>
              <w:pStyle w:val="a3"/>
            </w:pPr>
            <w:r>
              <w:rPr>
                <w:sz w:val="20"/>
              </w:rPr>
              <w:t>Өнімді, түсіндірме-иллюстрациялық</w:t>
            </w:r>
          </w:p>
        </w:tc>
        <w:tc>
          <w:tcPr>
            <w:tcW w:w="0" w:type="auto"/>
          </w:tcPr>
          <w:p w:rsidR="001E4A0C" w:rsidRDefault="002A4EF0">
            <w:pPr>
              <w:pStyle w:val="a3"/>
              <w:jc w:val="center"/>
            </w:pPr>
            <w:r>
              <w:t>1-7</w:t>
            </w:r>
          </w:p>
        </w:tc>
      </w:tr>
      <w:tr w:rsidR="001E4A0C">
        <w:tc>
          <w:tcPr>
            <w:tcW w:w="0" w:type="auto"/>
          </w:tcPr>
          <w:p w:rsidR="001E4A0C" w:rsidRDefault="002A4EF0">
            <w:pPr>
              <w:pStyle w:val="a3"/>
              <w:jc w:val="center"/>
            </w:pPr>
            <w:r>
              <w:t>10</w:t>
            </w:r>
          </w:p>
        </w:tc>
        <w:tc>
          <w:tcPr>
            <w:tcW w:w="0" w:type="auto"/>
          </w:tcPr>
          <w:p w:rsidR="001E4A0C" w:rsidRDefault="002A4EF0">
            <w:pPr>
              <w:pStyle w:val="a3"/>
            </w:pPr>
            <w:r>
              <w:rPr>
                <w:b/>
                <w:sz w:val="22"/>
                <w:lang w:val="kk-KZ"/>
              </w:rPr>
              <w:t>10 тақырып. Ағаштың төзімділігін арттыру әдістері мен құралдары.</w:t>
            </w:r>
          </w:p>
          <w:p w:rsidR="001E4A0C" w:rsidRDefault="002A4EF0">
            <w:pPr>
              <w:pStyle w:val="a3"/>
            </w:pPr>
            <w:r>
              <w:rPr>
                <w:sz w:val="22"/>
                <w:lang w:val="kk-KZ"/>
              </w:rPr>
              <w:t>Заласыздандыру.</w:t>
            </w:r>
          </w:p>
        </w:tc>
        <w:tc>
          <w:tcPr>
            <w:tcW w:w="0" w:type="auto"/>
          </w:tcPr>
          <w:p w:rsidR="001E4A0C" w:rsidRDefault="002A4EF0">
            <w:pPr>
              <w:pStyle w:val="a3"/>
              <w:jc w:val="center"/>
            </w:pPr>
            <w:r>
              <w:t>3</w:t>
            </w:r>
          </w:p>
        </w:tc>
        <w:tc>
          <w:tcPr>
            <w:tcW w:w="0" w:type="auto"/>
          </w:tcPr>
          <w:p w:rsidR="001E4A0C" w:rsidRDefault="002A4EF0">
            <w:pPr>
              <w:pStyle w:val="a3"/>
            </w:pPr>
            <w:r>
              <w:rPr>
                <w:sz w:val="20"/>
              </w:rPr>
              <w:t>Шешімдер мен ұсынымдар</w:t>
            </w:r>
          </w:p>
        </w:tc>
        <w:tc>
          <w:tcPr>
            <w:tcW w:w="0" w:type="auto"/>
          </w:tcPr>
          <w:p w:rsidR="001E4A0C" w:rsidRDefault="002A4EF0">
            <w:pPr>
              <w:pStyle w:val="a3"/>
            </w:pPr>
            <w:r>
              <w:rPr>
                <w:sz w:val="20"/>
              </w:rPr>
              <w:t>Өнімді, түсіндірме-иллюстрациялық</w:t>
            </w:r>
          </w:p>
        </w:tc>
        <w:tc>
          <w:tcPr>
            <w:tcW w:w="0" w:type="auto"/>
          </w:tcPr>
          <w:p w:rsidR="001E4A0C" w:rsidRDefault="002A4EF0">
            <w:pPr>
              <w:pStyle w:val="a3"/>
              <w:jc w:val="center"/>
            </w:pPr>
            <w:r>
              <w:t>1-7</w:t>
            </w:r>
          </w:p>
        </w:tc>
      </w:tr>
      <w:tr w:rsidR="001E4A0C">
        <w:tc>
          <w:tcPr>
            <w:tcW w:w="0" w:type="auto"/>
            <w:gridSpan w:val="4"/>
          </w:tcPr>
          <w:p w:rsidR="001E4A0C" w:rsidRDefault="002A4EF0">
            <w:pPr>
              <w:pStyle w:val="a3"/>
            </w:pPr>
            <w:r>
              <w:rPr>
                <w:b/>
              </w:rPr>
              <w:t>БАРЛЫҒЫ</w:t>
            </w:r>
          </w:p>
        </w:tc>
        <w:tc>
          <w:tcPr>
            <w:tcW w:w="0" w:type="auto"/>
          </w:tcPr>
          <w:p w:rsidR="001E4A0C" w:rsidRDefault="002A4EF0">
            <w:pPr>
              <w:pStyle w:val="a3"/>
              <w:jc w:val="center"/>
            </w:pPr>
            <w:r>
              <w:rPr>
                <w:b/>
              </w:rPr>
              <w:t>30</w:t>
            </w:r>
          </w:p>
        </w:tc>
        <w:tc>
          <w:tcPr>
            <w:tcW w:w="0" w:type="auto"/>
          </w:tcPr>
          <w:p w:rsidR="001E4A0C" w:rsidRDefault="001E4A0C">
            <w:pPr>
              <w:pStyle w:val="a3"/>
            </w:pPr>
          </w:p>
        </w:tc>
      </w:tr>
    </w:tbl>
    <w:p w:rsidR="001E4A0C" w:rsidRDefault="001E4A0C">
      <w:pPr>
        <w:pStyle w:val="a3"/>
      </w:pPr>
    </w:p>
    <w:p w:rsidR="001E4A0C" w:rsidRDefault="002A4EF0">
      <w:pPr>
        <w:pStyle w:val="a3"/>
        <w:jc w:val="center"/>
        <w:rPr>
          <w:b/>
          <w:lang w:val="kk-KZ"/>
        </w:rPr>
      </w:pPr>
      <w:r>
        <w:rPr>
          <w:b/>
        </w:rPr>
        <w:t>2.2 Тапсырманы өздік жұмыс үшін оқыту (СӨЖ)</w:t>
      </w:r>
    </w:p>
    <w:p w:rsidR="000C3002" w:rsidRDefault="000C3002">
      <w:pPr>
        <w:pStyle w:val="a3"/>
        <w:jc w:val="center"/>
        <w:rPr>
          <w:b/>
          <w:lang w:val="kk-KZ"/>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432"/>
        <w:gridCol w:w="978"/>
        <w:gridCol w:w="1401"/>
        <w:gridCol w:w="1593"/>
        <w:gridCol w:w="1296"/>
      </w:tblGrid>
      <w:tr w:rsidR="000C3002" w:rsidTr="002A4EF0">
        <w:trPr>
          <w:trHeight w:val="1229"/>
          <w:tblHeader/>
        </w:trPr>
        <w:tc>
          <w:tcPr>
            <w:tcW w:w="1026" w:type="pct"/>
          </w:tcPr>
          <w:p w:rsidR="000C3002" w:rsidRDefault="000C3002" w:rsidP="002A4EF0">
            <w:pPr>
              <w:pStyle w:val="a3"/>
              <w:jc w:val="center"/>
            </w:pPr>
            <w:r>
              <w:t>Тақырып</w:t>
            </w:r>
          </w:p>
        </w:tc>
        <w:tc>
          <w:tcPr>
            <w:tcW w:w="1255" w:type="pct"/>
          </w:tcPr>
          <w:p w:rsidR="000C3002" w:rsidRDefault="000C3002" w:rsidP="002A4EF0">
            <w:pPr>
              <w:pStyle w:val="a3"/>
              <w:jc w:val="center"/>
            </w:pPr>
            <w:r>
              <w:t>Тапсырманың мазмұны</w:t>
            </w:r>
          </w:p>
        </w:tc>
        <w:tc>
          <w:tcPr>
            <w:tcW w:w="505" w:type="pct"/>
          </w:tcPr>
          <w:p w:rsidR="000C3002" w:rsidRDefault="000C3002" w:rsidP="002A4EF0">
            <w:pPr>
              <w:pStyle w:val="a3"/>
              <w:jc w:val="center"/>
            </w:pPr>
            <w:r>
              <w:t>Бақылау түрі</w:t>
            </w:r>
          </w:p>
        </w:tc>
        <w:tc>
          <w:tcPr>
            <w:tcW w:w="723" w:type="pct"/>
          </w:tcPr>
          <w:p w:rsidR="000C3002" w:rsidRDefault="000C3002" w:rsidP="002A4EF0">
            <w:pPr>
              <w:pStyle w:val="a3"/>
              <w:jc w:val="center"/>
            </w:pPr>
            <w:r>
              <w:t>Тапсыру мерзімі, апта</w:t>
            </w:r>
          </w:p>
        </w:tc>
        <w:tc>
          <w:tcPr>
            <w:tcW w:w="822" w:type="pct"/>
          </w:tcPr>
          <w:p w:rsidR="000C3002" w:rsidRDefault="000C3002" w:rsidP="002A4EF0">
            <w:pPr>
              <w:pStyle w:val="a3"/>
              <w:jc w:val="center"/>
            </w:pPr>
            <w:r>
              <w:t>Еңбек сыйымдылығы сағат</w:t>
            </w:r>
          </w:p>
        </w:tc>
        <w:tc>
          <w:tcPr>
            <w:tcW w:w="669" w:type="pct"/>
          </w:tcPr>
          <w:p w:rsidR="000C3002" w:rsidRDefault="000C3002" w:rsidP="002A4EF0">
            <w:pPr>
              <w:pStyle w:val="a3"/>
              <w:jc w:val="center"/>
            </w:pPr>
            <w:r>
              <w:t>Әдебиетке сілтеме</w:t>
            </w:r>
          </w:p>
        </w:tc>
      </w:tr>
      <w:tr w:rsidR="000C3002" w:rsidTr="002A4EF0">
        <w:tc>
          <w:tcPr>
            <w:tcW w:w="0" w:type="auto"/>
          </w:tcPr>
          <w:p w:rsidR="000C3002" w:rsidRDefault="000C3002" w:rsidP="002A4EF0">
            <w:pPr>
              <w:pStyle w:val="a3"/>
              <w:rPr>
                <w:lang w:val="kk-KZ"/>
              </w:rPr>
            </w:pPr>
            <w:r w:rsidRPr="00335001">
              <w:t>Өсімдіктердің фенологиялық формулалары</w:t>
            </w:r>
            <w:r>
              <w:t>н аны</w:t>
            </w:r>
            <w:r>
              <w:rPr>
                <w:lang w:val="kk-KZ"/>
              </w:rPr>
              <w:t>қтау</w:t>
            </w:r>
          </w:p>
          <w:p w:rsidR="000C3002" w:rsidRPr="00335001" w:rsidRDefault="000C3002" w:rsidP="002A4EF0">
            <w:pPr>
              <w:pStyle w:val="a3"/>
              <w:rPr>
                <w:lang w:val="kk-KZ"/>
              </w:rPr>
            </w:pPr>
            <w:r>
              <w:rPr>
                <w:lang w:val="kk-KZ"/>
              </w:rPr>
              <w:t>әдістемелері,</w:t>
            </w:r>
            <w:r w:rsidRPr="000514AC">
              <w:rPr>
                <w:lang w:val="kk-KZ"/>
              </w:rPr>
              <w:t xml:space="preserve"> Сұйықтықтар мен газдардың өткізгіштігі. Ағаштың жылу қасиеттері: жылу сыйымдылығы, жылу өткізгіштік, температураның деформациясы.</w:t>
            </w:r>
          </w:p>
        </w:tc>
        <w:tc>
          <w:tcPr>
            <w:tcW w:w="1255" w:type="pct"/>
          </w:tcPr>
          <w:p w:rsidR="000C3002" w:rsidRPr="00623463" w:rsidRDefault="000C3002" w:rsidP="002A4EF0">
            <w:pPr>
              <w:pStyle w:val="a3"/>
              <w:rPr>
                <w:lang w:val="kk-KZ"/>
              </w:rPr>
            </w:pPr>
            <w:r w:rsidRPr="00623463">
              <w:rPr>
                <w:sz w:val="22"/>
                <w:lang w:val="kk-KZ"/>
              </w:rPr>
              <w:t>Өсімдіктердің фенологиялық формулалары</w:t>
            </w:r>
            <w:r>
              <w:rPr>
                <w:sz w:val="22"/>
                <w:lang w:val="kk-KZ"/>
              </w:rPr>
              <w:t xml:space="preserve"> сипаттамалары</w:t>
            </w:r>
            <w:r w:rsidRPr="00623463">
              <w:rPr>
                <w:sz w:val="22"/>
                <w:lang w:val="kk-KZ"/>
              </w:rPr>
              <w:t>.</w:t>
            </w:r>
            <w:r>
              <w:rPr>
                <w:sz w:val="22"/>
                <w:lang w:val="kk-KZ"/>
              </w:rPr>
              <w:t xml:space="preserve"> Ағаштың қазіргі заманғы өнеркәсіптегі материал ретіндегі рөлі.</w:t>
            </w:r>
          </w:p>
        </w:tc>
        <w:tc>
          <w:tcPr>
            <w:tcW w:w="505" w:type="pct"/>
          </w:tcPr>
          <w:p w:rsidR="000C3002" w:rsidRDefault="000C3002" w:rsidP="002A4EF0">
            <w:pPr>
              <w:pStyle w:val="a3"/>
              <w:jc w:val="center"/>
            </w:pPr>
            <w:r>
              <w:rPr>
                <w:sz w:val="22"/>
              </w:rPr>
              <w:t>Реферат</w:t>
            </w:r>
          </w:p>
        </w:tc>
        <w:tc>
          <w:tcPr>
            <w:tcW w:w="0" w:type="auto"/>
          </w:tcPr>
          <w:p w:rsidR="000C3002" w:rsidRDefault="000C3002" w:rsidP="002A4EF0">
            <w:pPr>
              <w:pStyle w:val="a3"/>
              <w:jc w:val="center"/>
            </w:pPr>
            <w:r>
              <w:t>2</w:t>
            </w:r>
          </w:p>
        </w:tc>
        <w:tc>
          <w:tcPr>
            <w:tcW w:w="0" w:type="auto"/>
          </w:tcPr>
          <w:p w:rsidR="000C3002" w:rsidRDefault="000C3002" w:rsidP="002A4EF0">
            <w:pPr>
              <w:pStyle w:val="a3"/>
              <w:jc w:val="center"/>
            </w:pPr>
            <w:r>
              <w:t>15</w:t>
            </w:r>
          </w:p>
        </w:tc>
        <w:tc>
          <w:tcPr>
            <w:tcW w:w="0" w:type="auto"/>
          </w:tcPr>
          <w:p w:rsidR="000C3002" w:rsidRDefault="000C3002" w:rsidP="002A4EF0">
            <w:pPr>
              <w:pStyle w:val="a3"/>
              <w:jc w:val="center"/>
            </w:pPr>
            <w:r>
              <w:t>1-6</w:t>
            </w:r>
          </w:p>
        </w:tc>
      </w:tr>
      <w:tr w:rsidR="000C3002" w:rsidTr="002A4EF0">
        <w:tc>
          <w:tcPr>
            <w:tcW w:w="0" w:type="auto"/>
          </w:tcPr>
          <w:p w:rsidR="000C3002" w:rsidRPr="00335001" w:rsidRDefault="000C3002" w:rsidP="002A4EF0">
            <w:pPr>
              <w:pStyle w:val="a3"/>
              <w:rPr>
                <w:lang w:val="kk-KZ"/>
              </w:rPr>
            </w:pPr>
            <w:r>
              <w:rPr>
                <w:sz w:val="22"/>
                <w:lang w:val="kk-KZ"/>
              </w:rPr>
              <w:t>Қазақстанның таулы орман аймақтарының</w:t>
            </w:r>
            <w:r>
              <w:rPr>
                <w:sz w:val="22"/>
              </w:rPr>
              <w:t xml:space="preserve"> </w:t>
            </w:r>
            <w:r>
              <w:rPr>
                <w:sz w:val="22"/>
                <w:lang w:val="kk-KZ"/>
              </w:rPr>
              <w:t>қою</w:t>
            </w:r>
            <w:r>
              <w:rPr>
                <w:sz w:val="22"/>
              </w:rPr>
              <w:t xml:space="preserve"> қылқан жапырақты ормандарының негізгі орман</w:t>
            </w:r>
            <w:r>
              <w:rPr>
                <w:sz w:val="22"/>
                <w:lang w:val="kk-KZ"/>
              </w:rPr>
              <w:t xml:space="preserve"> сипаттамалары.</w:t>
            </w:r>
            <w:r>
              <w:rPr>
                <w:b/>
                <w:sz w:val="22"/>
                <w:lang w:val="kk-KZ"/>
              </w:rPr>
              <w:t xml:space="preserve"> </w:t>
            </w:r>
            <w:r w:rsidRPr="00E1013C">
              <w:rPr>
                <w:sz w:val="22"/>
                <w:lang w:val="kk-KZ"/>
              </w:rPr>
              <w:t>Биологиялық және механикалық зақымданулар</w:t>
            </w:r>
            <w:r>
              <w:rPr>
                <w:b/>
                <w:sz w:val="22"/>
                <w:lang w:val="kk-KZ"/>
              </w:rPr>
              <w:t>.</w:t>
            </w:r>
          </w:p>
        </w:tc>
        <w:tc>
          <w:tcPr>
            <w:tcW w:w="1255" w:type="pct"/>
          </w:tcPr>
          <w:p w:rsidR="000C3002" w:rsidRPr="000514AC" w:rsidRDefault="000C3002" w:rsidP="002A4EF0">
            <w:pPr>
              <w:pStyle w:val="a3"/>
              <w:rPr>
                <w:lang w:val="kk-KZ"/>
              </w:rPr>
            </w:pPr>
            <w:r>
              <w:rPr>
                <w:sz w:val="22"/>
                <w:lang w:val="kk-KZ"/>
              </w:rPr>
              <w:t>Қазақстанның таулы орман аймақтарының</w:t>
            </w:r>
            <w:r w:rsidRPr="00164340">
              <w:rPr>
                <w:sz w:val="22"/>
                <w:lang w:val="kk-KZ"/>
              </w:rPr>
              <w:t xml:space="preserve"> </w:t>
            </w:r>
            <w:r>
              <w:rPr>
                <w:sz w:val="22"/>
                <w:lang w:val="kk-KZ"/>
              </w:rPr>
              <w:t>қою</w:t>
            </w:r>
            <w:r w:rsidRPr="00164340">
              <w:rPr>
                <w:sz w:val="22"/>
                <w:lang w:val="kk-KZ"/>
              </w:rPr>
              <w:t xml:space="preserve"> қылқан жапырақты ормандарының </w:t>
            </w:r>
            <w:r>
              <w:rPr>
                <w:sz w:val="22"/>
                <w:lang w:val="kk-KZ"/>
              </w:rPr>
              <w:t>а</w:t>
            </w:r>
            <w:r w:rsidRPr="000514AC">
              <w:rPr>
                <w:sz w:val="22"/>
                <w:lang w:val="kk-KZ"/>
              </w:rPr>
              <w:t>ғаш қасиеттерінің өзгергіштігі мен өзара байланысын зерттеу. Ағаш құрылымының оның қасиеттеріне әсері.</w:t>
            </w:r>
            <w:r>
              <w:rPr>
                <w:b/>
                <w:sz w:val="22"/>
                <w:lang w:val="kk-KZ"/>
              </w:rPr>
              <w:t xml:space="preserve"> </w:t>
            </w:r>
            <w:r w:rsidRPr="00E1013C">
              <w:rPr>
                <w:sz w:val="22"/>
                <w:lang w:val="kk-KZ"/>
              </w:rPr>
              <w:t>Биологиялық және механикалық зақымданулар</w:t>
            </w:r>
            <w:r>
              <w:rPr>
                <w:b/>
                <w:sz w:val="22"/>
                <w:lang w:val="kk-KZ"/>
              </w:rPr>
              <w:t>.</w:t>
            </w:r>
            <w:r w:rsidRPr="000514AC">
              <w:rPr>
                <w:sz w:val="22"/>
                <w:lang w:val="kk-KZ"/>
              </w:rPr>
              <w:t xml:space="preserve"> Ағаштың қасиеттері арасындағы байланыс. </w:t>
            </w:r>
          </w:p>
        </w:tc>
        <w:tc>
          <w:tcPr>
            <w:tcW w:w="505" w:type="pct"/>
          </w:tcPr>
          <w:p w:rsidR="000C3002" w:rsidRPr="00164340" w:rsidRDefault="000C3002" w:rsidP="002A4EF0">
            <w:pPr>
              <w:pStyle w:val="a3"/>
              <w:jc w:val="center"/>
              <w:rPr>
                <w:lang w:val="kk-KZ"/>
              </w:rPr>
            </w:pPr>
            <w:r>
              <w:rPr>
                <w:sz w:val="22"/>
              </w:rPr>
              <w:t>Реферат</w:t>
            </w:r>
          </w:p>
        </w:tc>
        <w:tc>
          <w:tcPr>
            <w:tcW w:w="0" w:type="auto"/>
          </w:tcPr>
          <w:p w:rsidR="000C3002" w:rsidRDefault="000C3002" w:rsidP="002A4EF0">
            <w:pPr>
              <w:pStyle w:val="a3"/>
              <w:jc w:val="center"/>
            </w:pPr>
            <w:r>
              <w:t>3</w:t>
            </w:r>
          </w:p>
        </w:tc>
        <w:tc>
          <w:tcPr>
            <w:tcW w:w="0" w:type="auto"/>
          </w:tcPr>
          <w:p w:rsidR="000C3002" w:rsidRDefault="000C3002" w:rsidP="002A4EF0">
            <w:pPr>
              <w:pStyle w:val="a3"/>
              <w:jc w:val="center"/>
            </w:pPr>
            <w:r>
              <w:t>15</w:t>
            </w:r>
          </w:p>
        </w:tc>
        <w:tc>
          <w:tcPr>
            <w:tcW w:w="0" w:type="auto"/>
          </w:tcPr>
          <w:p w:rsidR="000C3002" w:rsidRDefault="000C3002" w:rsidP="002A4EF0">
            <w:pPr>
              <w:pStyle w:val="a3"/>
              <w:jc w:val="center"/>
            </w:pPr>
            <w:r>
              <w:t>1-6</w:t>
            </w:r>
          </w:p>
        </w:tc>
      </w:tr>
      <w:tr w:rsidR="000C3002" w:rsidTr="002A4EF0">
        <w:tc>
          <w:tcPr>
            <w:tcW w:w="0" w:type="auto"/>
          </w:tcPr>
          <w:p w:rsidR="000C3002" w:rsidRPr="00D82E81" w:rsidRDefault="000C3002" w:rsidP="002A4EF0">
            <w:pPr>
              <w:pStyle w:val="a3"/>
              <w:rPr>
                <w:lang w:val="kk-KZ"/>
              </w:rPr>
            </w:pPr>
            <w:r>
              <w:rPr>
                <w:sz w:val="22"/>
                <w:lang w:val="kk-KZ"/>
              </w:rPr>
              <w:t>Ашық</w:t>
            </w:r>
            <w:r>
              <w:rPr>
                <w:sz w:val="22"/>
              </w:rPr>
              <w:t xml:space="preserve"> қылқан жапырақты </w:t>
            </w:r>
            <w:r>
              <w:rPr>
                <w:sz w:val="22"/>
              </w:rPr>
              <w:lastRenderedPageBreak/>
              <w:t>ормандардың негізгі орман</w:t>
            </w:r>
            <w:r>
              <w:rPr>
                <w:sz w:val="22"/>
                <w:lang w:val="kk-KZ"/>
              </w:rPr>
              <w:t xml:space="preserve"> сипаттамалары</w:t>
            </w:r>
          </w:p>
        </w:tc>
        <w:tc>
          <w:tcPr>
            <w:tcW w:w="1255" w:type="pct"/>
          </w:tcPr>
          <w:p w:rsidR="000C3002" w:rsidRPr="00164340" w:rsidRDefault="000C3002" w:rsidP="002A4EF0">
            <w:pPr>
              <w:pStyle w:val="a3"/>
              <w:rPr>
                <w:lang w:val="kk-KZ"/>
              </w:rPr>
            </w:pPr>
            <w:r>
              <w:rPr>
                <w:sz w:val="22"/>
                <w:lang w:val="kk-KZ"/>
              </w:rPr>
              <w:lastRenderedPageBreak/>
              <w:t>Ашық</w:t>
            </w:r>
            <w:r w:rsidRPr="00164340">
              <w:rPr>
                <w:sz w:val="22"/>
                <w:lang w:val="kk-KZ"/>
              </w:rPr>
              <w:t xml:space="preserve"> қылқан жапырақты </w:t>
            </w:r>
            <w:r w:rsidRPr="00164340">
              <w:rPr>
                <w:sz w:val="22"/>
                <w:lang w:val="kk-KZ"/>
              </w:rPr>
              <w:lastRenderedPageBreak/>
              <w:t xml:space="preserve">ормандардың негізгі орман </w:t>
            </w:r>
            <w:r>
              <w:rPr>
                <w:sz w:val="22"/>
                <w:lang w:val="kk-KZ"/>
              </w:rPr>
              <w:t>а</w:t>
            </w:r>
            <w:r w:rsidRPr="000514AC">
              <w:rPr>
                <w:sz w:val="22"/>
                <w:lang w:val="kk-KZ"/>
              </w:rPr>
              <w:t>ғаштың қасиеттеріне әртүрлі факторлардың әсері</w:t>
            </w:r>
            <w:r w:rsidRPr="00164340">
              <w:rPr>
                <w:sz w:val="22"/>
                <w:lang w:val="kk-KZ"/>
              </w:rPr>
              <w:t xml:space="preserve"> сипаттамасы</w:t>
            </w:r>
            <w:r>
              <w:rPr>
                <w:sz w:val="22"/>
                <w:lang w:val="kk-KZ"/>
              </w:rPr>
              <w:t>. Ағашты механикалық сынау; принциптері, жалпы талаптары және рәсімі</w:t>
            </w:r>
          </w:p>
        </w:tc>
        <w:tc>
          <w:tcPr>
            <w:tcW w:w="505" w:type="pct"/>
          </w:tcPr>
          <w:p w:rsidR="000C3002" w:rsidRPr="00164340" w:rsidRDefault="000C3002" w:rsidP="002A4EF0">
            <w:pPr>
              <w:pStyle w:val="a3"/>
              <w:jc w:val="center"/>
              <w:rPr>
                <w:lang w:val="kk-KZ"/>
              </w:rPr>
            </w:pPr>
            <w:r>
              <w:rPr>
                <w:sz w:val="22"/>
              </w:rPr>
              <w:lastRenderedPageBreak/>
              <w:t>Реферат</w:t>
            </w:r>
          </w:p>
        </w:tc>
        <w:tc>
          <w:tcPr>
            <w:tcW w:w="0" w:type="auto"/>
          </w:tcPr>
          <w:p w:rsidR="000C3002" w:rsidRDefault="000C3002" w:rsidP="002A4EF0">
            <w:pPr>
              <w:pStyle w:val="a3"/>
              <w:jc w:val="center"/>
            </w:pPr>
            <w:r>
              <w:t>4</w:t>
            </w:r>
          </w:p>
        </w:tc>
        <w:tc>
          <w:tcPr>
            <w:tcW w:w="0" w:type="auto"/>
          </w:tcPr>
          <w:p w:rsidR="000C3002" w:rsidRDefault="000C3002" w:rsidP="002A4EF0">
            <w:pPr>
              <w:pStyle w:val="a3"/>
              <w:jc w:val="center"/>
            </w:pPr>
            <w:r>
              <w:t>10</w:t>
            </w:r>
          </w:p>
        </w:tc>
        <w:tc>
          <w:tcPr>
            <w:tcW w:w="0" w:type="auto"/>
          </w:tcPr>
          <w:p w:rsidR="000C3002" w:rsidRDefault="000C3002" w:rsidP="002A4EF0">
            <w:pPr>
              <w:pStyle w:val="a3"/>
              <w:jc w:val="center"/>
            </w:pPr>
            <w:r>
              <w:t>1-6</w:t>
            </w:r>
          </w:p>
        </w:tc>
      </w:tr>
      <w:tr w:rsidR="000C3002" w:rsidRPr="00F02CB6" w:rsidTr="002A4EF0">
        <w:tc>
          <w:tcPr>
            <w:tcW w:w="0" w:type="auto"/>
          </w:tcPr>
          <w:p w:rsidR="000C3002" w:rsidRDefault="000C3002" w:rsidP="002A4EF0">
            <w:pPr>
              <w:pStyle w:val="a3"/>
              <w:rPr>
                <w:sz w:val="22"/>
                <w:lang w:val="kk-KZ"/>
              </w:rPr>
            </w:pPr>
            <w:r>
              <w:rPr>
                <w:sz w:val="22"/>
              </w:rPr>
              <w:lastRenderedPageBreak/>
              <w:t>Ұсақ</w:t>
            </w:r>
            <w:r>
              <w:rPr>
                <w:sz w:val="22"/>
                <w:lang w:val="kk-KZ"/>
              </w:rPr>
              <w:t xml:space="preserve"> әртүрлі</w:t>
            </w:r>
            <w:r>
              <w:rPr>
                <w:sz w:val="22"/>
              </w:rPr>
              <w:t xml:space="preserve"> жапырақты ормандардың негізгі орман</w:t>
            </w:r>
            <w:r>
              <w:rPr>
                <w:sz w:val="22"/>
                <w:lang w:val="kk-KZ"/>
              </w:rPr>
              <w:t>ның а</w:t>
            </w:r>
            <w:r w:rsidRPr="000514AC">
              <w:rPr>
                <w:sz w:val="22"/>
                <w:lang w:val="kk-KZ"/>
              </w:rPr>
              <w:t>ғаштың қасиеттеріне әртүрлі факторлардың әсері</w:t>
            </w:r>
          </w:p>
          <w:p w:rsidR="000C3002" w:rsidRPr="00D82E81" w:rsidRDefault="000C3002" w:rsidP="002A4EF0">
            <w:pPr>
              <w:pStyle w:val="a3"/>
              <w:rPr>
                <w:lang w:val="kk-KZ"/>
              </w:rPr>
            </w:pPr>
            <w:r>
              <w:rPr>
                <w:sz w:val="22"/>
                <w:lang w:val="kk-KZ"/>
              </w:rPr>
              <w:t>сипаттамалары</w:t>
            </w:r>
          </w:p>
        </w:tc>
        <w:tc>
          <w:tcPr>
            <w:tcW w:w="1255" w:type="pct"/>
          </w:tcPr>
          <w:p w:rsidR="000C3002" w:rsidRPr="00164340" w:rsidRDefault="000C3002" w:rsidP="002A4EF0">
            <w:pPr>
              <w:pStyle w:val="a3"/>
              <w:rPr>
                <w:lang w:val="kk-KZ"/>
              </w:rPr>
            </w:pPr>
            <w:r w:rsidRPr="00164340">
              <w:rPr>
                <w:sz w:val="22"/>
                <w:lang w:val="kk-KZ"/>
              </w:rPr>
              <w:t>Ұсақ</w:t>
            </w:r>
            <w:r>
              <w:rPr>
                <w:sz w:val="22"/>
                <w:lang w:val="kk-KZ"/>
              </w:rPr>
              <w:t xml:space="preserve"> әртүрлі</w:t>
            </w:r>
            <w:r w:rsidRPr="00164340">
              <w:rPr>
                <w:sz w:val="22"/>
                <w:lang w:val="kk-KZ"/>
              </w:rPr>
              <w:t xml:space="preserve"> жапырақты ормандардың негізгі </w:t>
            </w:r>
            <w:r>
              <w:rPr>
                <w:sz w:val="22"/>
                <w:lang w:val="kk-KZ"/>
              </w:rPr>
              <w:t>ағашты механикалық сынау; принциптері, жалпы талаптары және рәсімі</w:t>
            </w:r>
            <w:r w:rsidRPr="00164340">
              <w:rPr>
                <w:sz w:val="22"/>
                <w:lang w:val="kk-KZ"/>
              </w:rPr>
              <w:t xml:space="preserve"> сипаттамасы</w:t>
            </w:r>
            <w:r>
              <w:rPr>
                <w:sz w:val="22"/>
                <w:lang w:val="kk-KZ"/>
              </w:rPr>
              <w:t>.</w:t>
            </w:r>
            <w:r>
              <w:rPr>
                <w:noProof/>
                <w:color w:val="000000"/>
                <w:spacing w:val="-7"/>
                <w:sz w:val="28"/>
                <w:szCs w:val="28"/>
                <w:lang w:val="kk-KZ"/>
              </w:rPr>
              <w:t xml:space="preserve"> </w:t>
            </w:r>
            <w:r w:rsidRPr="00F02CB6">
              <w:rPr>
                <w:noProof/>
                <w:color w:val="000000"/>
                <w:spacing w:val="-7"/>
                <w:szCs w:val="24"/>
                <w:lang w:val="kk-KZ"/>
              </w:rPr>
              <w:t>Сүректің жәндіктермен зақымдануы</w:t>
            </w:r>
          </w:p>
        </w:tc>
        <w:tc>
          <w:tcPr>
            <w:tcW w:w="505" w:type="pct"/>
          </w:tcPr>
          <w:p w:rsidR="000C3002" w:rsidRPr="00164340" w:rsidRDefault="000C3002" w:rsidP="002A4EF0">
            <w:pPr>
              <w:pStyle w:val="a3"/>
              <w:jc w:val="center"/>
              <w:rPr>
                <w:lang w:val="kk-KZ"/>
              </w:rPr>
            </w:pPr>
            <w:r w:rsidRPr="00F02CB6">
              <w:rPr>
                <w:sz w:val="22"/>
                <w:lang w:val="kk-KZ"/>
              </w:rPr>
              <w:t>Реферат</w:t>
            </w:r>
          </w:p>
        </w:tc>
        <w:tc>
          <w:tcPr>
            <w:tcW w:w="0" w:type="auto"/>
          </w:tcPr>
          <w:p w:rsidR="000C3002" w:rsidRPr="00F02CB6" w:rsidRDefault="000C3002" w:rsidP="002A4EF0">
            <w:pPr>
              <w:pStyle w:val="a3"/>
              <w:jc w:val="center"/>
              <w:rPr>
                <w:lang w:val="kk-KZ"/>
              </w:rPr>
            </w:pPr>
            <w:r w:rsidRPr="00F02CB6">
              <w:rPr>
                <w:lang w:val="kk-KZ"/>
              </w:rPr>
              <w:t>5</w:t>
            </w:r>
          </w:p>
        </w:tc>
        <w:tc>
          <w:tcPr>
            <w:tcW w:w="0" w:type="auto"/>
          </w:tcPr>
          <w:p w:rsidR="000C3002" w:rsidRPr="00F02CB6" w:rsidRDefault="000C3002" w:rsidP="002A4EF0">
            <w:pPr>
              <w:pStyle w:val="a3"/>
              <w:jc w:val="center"/>
              <w:rPr>
                <w:lang w:val="kk-KZ"/>
              </w:rPr>
            </w:pPr>
            <w:r w:rsidRPr="00F02CB6">
              <w:rPr>
                <w:lang w:val="kk-KZ"/>
              </w:rPr>
              <w:t>10</w:t>
            </w:r>
          </w:p>
        </w:tc>
        <w:tc>
          <w:tcPr>
            <w:tcW w:w="0" w:type="auto"/>
          </w:tcPr>
          <w:p w:rsidR="000C3002" w:rsidRPr="00F02CB6" w:rsidRDefault="000C3002" w:rsidP="002A4EF0">
            <w:pPr>
              <w:pStyle w:val="a3"/>
              <w:jc w:val="center"/>
              <w:rPr>
                <w:lang w:val="kk-KZ"/>
              </w:rPr>
            </w:pPr>
            <w:r w:rsidRPr="00F02CB6">
              <w:rPr>
                <w:lang w:val="kk-KZ"/>
              </w:rPr>
              <w:t>1-6</w:t>
            </w:r>
          </w:p>
        </w:tc>
      </w:tr>
      <w:tr w:rsidR="000C3002" w:rsidTr="002A4EF0">
        <w:tc>
          <w:tcPr>
            <w:tcW w:w="0" w:type="auto"/>
          </w:tcPr>
          <w:p w:rsidR="000C3002" w:rsidRDefault="000C3002" w:rsidP="002A4EF0">
            <w:pPr>
              <w:pStyle w:val="a3"/>
            </w:pPr>
            <w:r>
              <w:rPr>
                <w:sz w:val="22"/>
                <w:lang w:val="kk-KZ"/>
              </w:rPr>
              <w:t xml:space="preserve">Негізгі </w:t>
            </w:r>
            <w:r w:rsidRPr="00F02CB6">
              <w:rPr>
                <w:sz w:val="22"/>
                <w:lang w:val="kk-KZ"/>
              </w:rPr>
              <w:t xml:space="preserve">жалпақ жапырақты ормандардың орман жасаушыларының </w:t>
            </w:r>
            <w:r>
              <w:rPr>
                <w:sz w:val="22"/>
                <w:lang w:val="kk-KZ"/>
              </w:rPr>
              <w:t>а</w:t>
            </w:r>
            <w:r w:rsidRPr="000514AC">
              <w:rPr>
                <w:sz w:val="22"/>
                <w:lang w:val="kk-KZ"/>
              </w:rPr>
              <w:t>ғаштың қасиеттеріне әртүрлі факторлардың әсері</w:t>
            </w:r>
            <w:r w:rsidRPr="00F02CB6">
              <w:rPr>
                <w:sz w:val="22"/>
                <w:lang w:val="kk-KZ"/>
              </w:rPr>
              <w:t xml:space="preserve"> сип</w:t>
            </w:r>
            <w:r>
              <w:rPr>
                <w:sz w:val="22"/>
              </w:rPr>
              <w:t>аттамасы.</w:t>
            </w:r>
          </w:p>
        </w:tc>
        <w:tc>
          <w:tcPr>
            <w:tcW w:w="1255" w:type="pct"/>
          </w:tcPr>
          <w:p w:rsidR="000C3002" w:rsidRDefault="000C3002" w:rsidP="002A4EF0">
            <w:pPr>
              <w:pStyle w:val="a3"/>
            </w:pPr>
            <w:r>
              <w:rPr>
                <w:sz w:val="22"/>
                <w:lang w:val="kk-KZ"/>
              </w:rPr>
              <w:t xml:space="preserve">Негізгі </w:t>
            </w:r>
            <w:r>
              <w:rPr>
                <w:sz w:val="22"/>
              </w:rPr>
              <w:t xml:space="preserve">жалпақ жапырақты ормандардың орман </w:t>
            </w:r>
            <w:r>
              <w:rPr>
                <w:sz w:val="22"/>
                <w:lang w:val="kk-KZ"/>
              </w:rPr>
              <w:t>ағашты механикалық сынау; принциптері, жалпы талаптары және рәсімі</w:t>
            </w:r>
            <w:r>
              <w:rPr>
                <w:sz w:val="22"/>
              </w:rPr>
              <w:t xml:space="preserve"> сипаттамасы.</w:t>
            </w:r>
          </w:p>
        </w:tc>
        <w:tc>
          <w:tcPr>
            <w:tcW w:w="505" w:type="pct"/>
          </w:tcPr>
          <w:p w:rsidR="000C3002" w:rsidRDefault="000C3002" w:rsidP="002A4EF0">
            <w:pPr>
              <w:pStyle w:val="a3"/>
              <w:jc w:val="center"/>
            </w:pPr>
            <w:r>
              <w:rPr>
                <w:sz w:val="22"/>
              </w:rPr>
              <w:t>Реферат</w:t>
            </w:r>
          </w:p>
        </w:tc>
        <w:tc>
          <w:tcPr>
            <w:tcW w:w="0" w:type="auto"/>
          </w:tcPr>
          <w:p w:rsidR="000C3002" w:rsidRDefault="000C3002" w:rsidP="002A4EF0">
            <w:pPr>
              <w:pStyle w:val="a3"/>
              <w:jc w:val="center"/>
            </w:pPr>
            <w:r>
              <w:t>7</w:t>
            </w:r>
          </w:p>
        </w:tc>
        <w:tc>
          <w:tcPr>
            <w:tcW w:w="0" w:type="auto"/>
          </w:tcPr>
          <w:p w:rsidR="000C3002" w:rsidRDefault="000C3002" w:rsidP="002A4EF0">
            <w:pPr>
              <w:pStyle w:val="a3"/>
              <w:jc w:val="center"/>
            </w:pPr>
            <w:r>
              <w:t>10</w:t>
            </w:r>
          </w:p>
        </w:tc>
        <w:tc>
          <w:tcPr>
            <w:tcW w:w="0" w:type="auto"/>
          </w:tcPr>
          <w:p w:rsidR="000C3002" w:rsidRDefault="000C3002" w:rsidP="002A4EF0">
            <w:pPr>
              <w:pStyle w:val="a3"/>
              <w:jc w:val="center"/>
            </w:pPr>
            <w:r>
              <w:t>1-16</w:t>
            </w:r>
          </w:p>
        </w:tc>
      </w:tr>
      <w:tr w:rsidR="000C3002" w:rsidTr="002A4EF0">
        <w:tc>
          <w:tcPr>
            <w:tcW w:w="0" w:type="auto"/>
          </w:tcPr>
          <w:p w:rsidR="000C3002" w:rsidRDefault="000C3002" w:rsidP="002A4EF0">
            <w:pPr>
              <w:pStyle w:val="a3"/>
            </w:pPr>
            <w:r>
              <w:rPr>
                <w:sz w:val="22"/>
              </w:rPr>
              <w:t xml:space="preserve">Орта Азияның ормандары мен бұталарының орман </w:t>
            </w:r>
            <w:r>
              <w:rPr>
                <w:sz w:val="22"/>
                <w:lang w:val="kk-KZ"/>
              </w:rPr>
              <w:t>а</w:t>
            </w:r>
            <w:r w:rsidRPr="000514AC">
              <w:rPr>
                <w:sz w:val="22"/>
                <w:lang w:val="kk-KZ"/>
              </w:rPr>
              <w:t>ғаштың қасиеттеріне әртүрлі факторлардың әсері</w:t>
            </w:r>
            <w:r>
              <w:rPr>
                <w:sz w:val="22"/>
              </w:rPr>
              <w:t xml:space="preserve"> сипаттамасы.</w:t>
            </w:r>
          </w:p>
        </w:tc>
        <w:tc>
          <w:tcPr>
            <w:tcW w:w="1255" w:type="pct"/>
          </w:tcPr>
          <w:p w:rsidR="000C3002" w:rsidRDefault="000C3002" w:rsidP="002A4EF0">
            <w:pPr>
              <w:pStyle w:val="a3"/>
            </w:pPr>
            <w:r>
              <w:rPr>
                <w:sz w:val="22"/>
              </w:rPr>
              <w:t xml:space="preserve">Орта Азияның ормандары мен бұталарының орман </w:t>
            </w:r>
            <w:r>
              <w:rPr>
                <w:sz w:val="22"/>
                <w:lang w:val="kk-KZ"/>
              </w:rPr>
              <w:t>а</w:t>
            </w:r>
            <w:r w:rsidRPr="000514AC">
              <w:rPr>
                <w:sz w:val="22"/>
                <w:lang w:val="kk-KZ"/>
              </w:rPr>
              <w:t>ғаштың қасиеттеріне әртүрлі факторлардың әсері</w:t>
            </w:r>
            <w:r>
              <w:rPr>
                <w:sz w:val="22"/>
              </w:rPr>
              <w:t xml:space="preserve"> сипаттамасы.</w:t>
            </w:r>
          </w:p>
        </w:tc>
        <w:tc>
          <w:tcPr>
            <w:tcW w:w="505" w:type="pct"/>
          </w:tcPr>
          <w:p w:rsidR="000C3002" w:rsidRDefault="000C3002" w:rsidP="002A4EF0">
            <w:pPr>
              <w:pStyle w:val="a3"/>
              <w:jc w:val="center"/>
            </w:pPr>
            <w:r>
              <w:rPr>
                <w:sz w:val="22"/>
              </w:rPr>
              <w:t>Реферат</w:t>
            </w:r>
          </w:p>
        </w:tc>
        <w:tc>
          <w:tcPr>
            <w:tcW w:w="0" w:type="auto"/>
          </w:tcPr>
          <w:p w:rsidR="000C3002" w:rsidRDefault="000C3002" w:rsidP="002A4EF0">
            <w:pPr>
              <w:pStyle w:val="a3"/>
              <w:jc w:val="center"/>
            </w:pPr>
            <w:r>
              <w:t>8</w:t>
            </w:r>
          </w:p>
        </w:tc>
        <w:tc>
          <w:tcPr>
            <w:tcW w:w="0" w:type="auto"/>
          </w:tcPr>
          <w:p w:rsidR="000C3002" w:rsidRDefault="000C3002" w:rsidP="002A4EF0">
            <w:pPr>
              <w:pStyle w:val="a3"/>
              <w:jc w:val="center"/>
            </w:pPr>
            <w:r>
              <w:t>5</w:t>
            </w:r>
          </w:p>
        </w:tc>
        <w:tc>
          <w:tcPr>
            <w:tcW w:w="0" w:type="auto"/>
          </w:tcPr>
          <w:p w:rsidR="000C3002" w:rsidRDefault="000C3002" w:rsidP="002A4EF0">
            <w:pPr>
              <w:pStyle w:val="a3"/>
              <w:jc w:val="center"/>
            </w:pPr>
            <w:r>
              <w:t>1-16</w:t>
            </w:r>
          </w:p>
        </w:tc>
      </w:tr>
      <w:tr w:rsidR="000C3002" w:rsidTr="002A4EF0">
        <w:tc>
          <w:tcPr>
            <w:tcW w:w="0" w:type="auto"/>
          </w:tcPr>
          <w:p w:rsidR="000C3002" w:rsidRDefault="000C3002" w:rsidP="002A4EF0">
            <w:pPr>
              <w:pStyle w:val="a3"/>
            </w:pPr>
            <w:r>
              <w:rPr>
                <w:sz w:val="22"/>
              </w:rPr>
              <w:t xml:space="preserve">Жайылма ормандардың орман құраушыларының </w:t>
            </w:r>
            <w:r>
              <w:rPr>
                <w:sz w:val="22"/>
                <w:lang w:val="kk-KZ"/>
              </w:rPr>
              <w:t>а</w:t>
            </w:r>
            <w:r w:rsidRPr="000514AC">
              <w:rPr>
                <w:sz w:val="22"/>
                <w:lang w:val="kk-KZ"/>
              </w:rPr>
              <w:t>ғаштың қасиеттеріне әртүрлі факторлардың әсері</w:t>
            </w:r>
            <w:r>
              <w:rPr>
                <w:sz w:val="22"/>
              </w:rPr>
              <w:t xml:space="preserve"> сипаттамасы.</w:t>
            </w:r>
          </w:p>
        </w:tc>
        <w:tc>
          <w:tcPr>
            <w:tcW w:w="1255" w:type="pct"/>
          </w:tcPr>
          <w:p w:rsidR="000C3002" w:rsidRDefault="000C3002" w:rsidP="002A4EF0">
            <w:pPr>
              <w:pStyle w:val="a3"/>
            </w:pPr>
            <w:r>
              <w:rPr>
                <w:sz w:val="22"/>
              </w:rPr>
              <w:t xml:space="preserve">Жайылма ормандардың орман құраушыларының </w:t>
            </w:r>
            <w:r>
              <w:rPr>
                <w:sz w:val="22"/>
                <w:lang w:val="kk-KZ"/>
              </w:rPr>
              <w:t>а</w:t>
            </w:r>
            <w:r w:rsidRPr="000514AC">
              <w:rPr>
                <w:sz w:val="22"/>
                <w:lang w:val="kk-KZ"/>
              </w:rPr>
              <w:t>ғаштың қасиеттеріне әртүрлі факторлардың әсері</w:t>
            </w:r>
            <w:r>
              <w:rPr>
                <w:sz w:val="22"/>
              </w:rPr>
              <w:t xml:space="preserve"> сипаттамасы.</w:t>
            </w:r>
          </w:p>
        </w:tc>
        <w:tc>
          <w:tcPr>
            <w:tcW w:w="505" w:type="pct"/>
          </w:tcPr>
          <w:p w:rsidR="000C3002" w:rsidRDefault="000C3002" w:rsidP="002A4EF0">
            <w:pPr>
              <w:pStyle w:val="a3"/>
              <w:jc w:val="center"/>
            </w:pPr>
            <w:r>
              <w:rPr>
                <w:sz w:val="22"/>
              </w:rPr>
              <w:t>Реферат</w:t>
            </w:r>
          </w:p>
        </w:tc>
        <w:tc>
          <w:tcPr>
            <w:tcW w:w="0" w:type="auto"/>
          </w:tcPr>
          <w:p w:rsidR="000C3002" w:rsidRDefault="000C3002" w:rsidP="002A4EF0">
            <w:pPr>
              <w:pStyle w:val="a3"/>
              <w:jc w:val="center"/>
            </w:pPr>
            <w:r>
              <w:t>9</w:t>
            </w:r>
          </w:p>
        </w:tc>
        <w:tc>
          <w:tcPr>
            <w:tcW w:w="0" w:type="auto"/>
          </w:tcPr>
          <w:p w:rsidR="000C3002" w:rsidRDefault="000C3002" w:rsidP="002A4EF0">
            <w:pPr>
              <w:pStyle w:val="a3"/>
              <w:jc w:val="center"/>
            </w:pPr>
            <w:r>
              <w:t>5</w:t>
            </w:r>
          </w:p>
        </w:tc>
        <w:tc>
          <w:tcPr>
            <w:tcW w:w="0" w:type="auto"/>
          </w:tcPr>
          <w:p w:rsidR="000C3002" w:rsidRDefault="000C3002" w:rsidP="002A4EF0">
            <w:pPr>
              <w:pStyle w:val="a3"/>
              <w:jc w:val="center"/>
            </w:pPr>
            <w:r>
              <w:t>1-16</w:t>
            </w:r>
          </w:p>
        </w:tc>
      </w:tr>
      <w:tr w:rsidR="000C3002" w:rsidTr="002A4EF0">
        <w:tc>
          <w:tcPr>
            <w:tcW w:w="0" w:type="auto"/>
          </w:tcPr>
          <w:p w:rsidR="000C3002" w:rsidRPr="00F02CB6" w:rsidRDefault="000C3002" w:rsidP="002A4EF0">
            <w:pPr>
              <w:pStyle w:val="a3"/>
            </w:pPr>
            <w:r>
              <w:rPr>
                <w:sz w:val="22"/>
              </w:rPr>
              <w:t xml:space="preserve">Қылқан жапырақты және жапырақты түрлердің маңызды экзотикасының </w:t>
            </w:r>
            <w:r>
              <w:rPr>
                <w:sz w:val="22"/>
                <w:lang w:val="kk-KZ"/>
              </w:rPr>
              <w:t>а</w:t>
            </w:r>
            <w:r w:rsidRPr="000514AC">
              <w:rPr>
                <w:sz w:val="22"/>
                <w:lang w:val="kk-KZ"/>
              </w:rPr>
              <w:t xml:space="preserve">ғаштың қасиеттеріне </w:t>
            </w:r>
            <w:r w:rsidRPr="000514AC">
              <w:rPr>
                <w:sz w:val="22"/>
                <w:lang w:val="kk-KZ"/>
              </w:rPr>
              <w:lastRenderedPageBreak/>
              <w:t>әртүрлі факторлардың әсері</w:t>
            </w:r>
            <w:r>
              <w:rPr>
                <w:sz w:val="22"/>
              </w:rPr>
              <w:t xml:space="preserve"> а</w:t>
            </w:r>
            <w:r w:rsidRPr="00E1013C">
              <w:rPr>
                <w:sz w:val="22"/>
              </w:rPr>
              <w:t xml:space="preserve">нтисептикалық </w:t>
            </w:r>
            <w:r>
              <w:rPr>
                <w:sz w:val="22"/>
              </w:rPr>
              <w:t xml:space="preserve">сипаттамасы </w:t>
            </w:r>
          </w:p>
        </w:tc>
        <w:tc>
          <w:tcPr>
            <w:tcW w:w="1255" w:type="pct"/>
          </w:tcPr>
          <w:p w:rsidR="000C3002" w:rsidRPr="00E1013C" w:rsidRDefault="000C3002" w:rsidP="002A4EF0">
            <w:pPr>
              <w:pStyle w:val="a3"/>
              <w:rPr>
                <w:lang w:val="kk-KZ"/>
              </w:rPr>
            </w:pPr>
            <w:r w:rsidRPr="00164340">
              <w:rPr>
                <w:sz w:val="22"/>
                <w:lang w:val="kk-KZ"/>
              </w:rPr>
              <w:lastRenderedPageBreak/>
              <w:t xml:space="preserve">Қылқан жапырақты және жапырақты түрлердің маңызды экзотикасының </w:t>
            </w:r>
            <w:r>
              <w:rPr>
                <w:sz w:val="22"/>
                <w:lang w:val="kk-KZ"/>
              </w:rPr>
              <w:t>а</w:t>
            </w:r>
            <w:r w:rsidRPr="000514AC">
              <w:rPr>
                <w:sz w:val="22"/>
                <w:lang w:val="kk-KZ"/>
              </w:rPr>
              <w:t>ғаштың қасиеттеріне әртүрлі факторлардың әсері</w:t>
            </w:r>
            <w:r w:rsidRPr="00164340">
              <w:rPr>
                <w:sz w:val="22"/>
                <w:lang w:val="kk-KZ"/>
              </w:rPr>
              <w:t xml:space="preserve"> сипаттамасы </w:t>
            </w:r>
            <w:r w:rsidRPr="00E1013C">
              <w:rPr>
                <w:sz w:val="22"/>
                <w:lang w:val="kk-KZ"/>
              </w:rPr>
              <w:lastRenderedPageBreak/>
              <w:t>МемСт сәйкес ақаулардың түрлерін анықтау</w:t>
            </w:r>
          </w:p>
        </w:tc>
        <w:tc>
          <w:tcPr>
            <w:tcW w:w="505" w:type="pct"/>
          </w:tcPr>
          <w:p w:rsidR="000C3002" w:rsidRPr="00164340" w:rsidRDefault="000C3002" w:rsidP="002A4EF0">
            <w:pPr>
              <w:pStyle w:val="a3"/>
              <w:jc w:val="center"/>
              <w:rPr>
                <w:lang w:val="kk-KZ"/>
              </w:rPr>
            </w:pPr>
            <w:r>
              <w:rPr>
                <w:sz w:val="22"/>
              </w:rPr>
              <w:lastRenderedPageBreak/>
              <w:t>Реферат</w:t>
            </w:r>
          </w:p>
        </w:tc>
        <w:tc>
          <w:tcPr>
            <w:tcW w:w="0" w:type="auto"/>
          </w:tcPr>
          <w:p w:rsidR="000C3002" w:rsidRDefault="000C3002" w:rsidP="002A4EF0">
            <w:pPr>
              <w:pStyle w:val="a3"/>
              <w:jc w:val="center"/>
            </w:pPr>
            <w:r>
              <w:t>10</w:t>
            </w:r>
          </w:p>
        </w:tc>
        <w:tc>
          <w:tcPr>
            <w:tcW w:w="0" w:type="auto"/>
          </w:tcPr>
          <w:p w:rsidR="000C3002" w:rsidRDefault="000C3002" w:rsidP="002A4EF0">
            <w:pPr>
              <w:pStyle w:val="a3"/>
              <w:jc w:val="center"/>
            </w:pPr>
            <w:r>
              <w:t>5</w:t>
            </w:r>
          </w:p>
        </w:tc>
        <w:tc>
          <w:tcPr>
            <w:tcW w:w="0" w:type="auto"/>
          </w:tcPr>
          <w:p w:rsidR="000C3002" w:rsidRDefault="000C3002" w:rsidP="002A4EF0">
            <w:pPr>
              <w:pStyle w:val="a3"/>
              <w:jc w:val="center"/>
            </w:pPr>
            <w:r>
              <w:t>1-16</w:t>
            </w:r>
          </w:p>
        </w:tc>
      </w:tr>
      <w:tr w:rsidR="000C3002" w:rsidTr="002A4EF0">
        <w:tc>
          <w:tcPr>
            <w:tcW w:w="0" w:type="auto"/>
            <w:gridSpan w:val="4"/>
          </w:tcPr>
          <w:p w:rsidR="000C3002" w:rsidRDefault="000C3002" w:rsidP="002A4EF0">
            <w:pPr>
              <w:pStyle w:val="a3"/>
            </w:pPr>
            <w:r>
              <w:rPr>
                <w:b/>
              </w:rPr>
              <w:lastRenderedPageBreak/>
              <w:t>БАРЛЫҒЫ</w:t>
            </w:r>
          </w:p>
        </w:tc>
        <w:tc>
          <w:tcPr>
            <w:tcW w:w="0" w:type="auto"/>
          </w:tcPr>
          <w:p w:rsidR="000C3002" w:rsidRDefault="000C3002" w:rsidP="002A4EF0">
            <w:pPr>
              <w:pStyle w:val="a3"/>
              <w:jc w:val="center"/>
            </w:pPr>
            <w:r>
              <w:rPr>
                <w:b/>
              </w:rPr>
              <w:t>75</w:t>
            </w:r>
          </w:p>
        </w:tc>
        <w:tc>
          <w:tcPr>
            <w:tcW w:w="0" w:type="auto"/>
          </w:tcPr>
          <w:p w:rsidR="000C3002" w:rsidRDefault="000C3002" w:rsidP="002A4EF0">
            <w:pPr>
              <w:pStyle w:val="a3"/>
            </w:pPr>
          </w:p>
        </w:tc>
      </w:tr>
    </w:tbl>
    <w:p w:rsidR="001E4A0C" w:rsidRPr="004E33BA" w:rsidRDefault="001E4A0C">
      <w:pPr>
        <w:pStyle w:val="a3"/>
        <w:rPr>
          <w:lang w:val="kk-KZ"/>
        </w:rPr>
      </w:pPr>
    </w:p>
    <w:p w:rsidR="001E4A0C" w:rsidRDefault="001E4A0C">
      <w:pPr>
        <w:pStyle w:val="a3"/>
      </w:pPr>
    </w:p>
    <w:p w:rsidR="001E4A0C" w:rsidRDefault="002A4EF0">
      <w:pPr>
        <w:pStyle w:val="a3"/>
        <w:jc w:val="center"/>
      </w:pPr>
      <w:r>
        <w:rPr>
          <w:b/>
        </w:rPr>
        <w:t>2.3 Пән бойынша тапсырмаларды тапсыру кестесі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4E33BA" w:rsidTr="002A4EF0">
        <w:trPr>
          <w:tblHeader/>
        </w:trPr>
        <w:tc>
          <w:tcPr>
            <w:tcW w:w="1850" w:type="pct"/>
            <w:vMerge w:val="restart"/>
          </w:tcPr>
          <w:p w:rsidR="004E33BA" w:rsidRDefault="004E33BA" w:rsidP="002A4EF0">
            <w:pPr>
              <w:pStyle w:val="a3"/>
              <w:jc w:val="center"/>
            </w:pPr>
            <w:r>
              <w:t>Тапсырма түрі</w:t>
            </w:r>
          </w:p>
        </w:tc>
        <w:tc>
          <w:tcPr>
            <w:tcW w:w="0" w:type="auto"/>
            <w:gridSpan w:val="15"/>
          </w:tcPr>
          <w:p w:rsidR="004E33BA" w:rsidRDefault="004E33BA" w:rsidP="002A4EF0">
            <w:pPr>
              <w:pStyle w:val="a3"/>
              <w:jc w:val="center"/>
            </w:pPr>
            <w:r>
              <w:t>Академиялық оқу кезеңі, апта</w:t>
            </w:r>
          </w:p>
        </w:tc>
      </w:tr>
      <w:tr w:rsidR="004E33BA" w:rsidTr="002A4EF0">
        <w:trPr>
          <w:tblHeader/>
        </w:trPr>
        <w:tc>
          <w:tcPr>
            <w:tcW w:w="0" w:type="auto"/>
            <w:vMerge/>
          </w:tcPr>
          <w:p w:rsidR="004E33BA" w:rsidRDefault="004E33BA" w:rsidP="002A4EF0">
            <w:pPr>
              <w:pStyle w:val="a3"/>
            </w:pPr>
          </w:p>
        </w:tc>
        <w:tc>
          <w:tcPr>
            <w:tcW w:w="210" w:type="pct"/>
          </w:tcPr>
          <w:p w:rsidR="004E33BA" w:rsidRDefault="004E33BA" w:rsidP="002A4EF0">
            <w:pPr>
              <w:pStyle w:val="a3"/>
              <w:jc w:val="center"/>
            </w:pPr>
            <w:r>
              <w:t>1</w:t>
            </w:r>
          </w:p>
        </w:tc>
        <w:tc>
          <w:tcPr>
            <w:tcW w:w="210" w:type="pct"/>
          </w:tcPr>
          <w:p w:rsidR="004E33BA" w:rsidRDefault="004E33BA" w:rsidP="002A4EF0">
            <w:pPr>
              <w:pStyle w:val="a3"/>
              <w:jc w:val="center"/>
            </w:pPr>
            <w:r>
              <w:t>2</w:t>
            </w:r>
          </w:p>
        </w:tc>
        <w:tc>
          <w:tcPr>
            <w:tcW w:w="210" w:type="pct"/>
          </w:tcPr>
          <w:p w:rsidR="004E33BA" w:rsidRDefault="004E33BA" w:rsidP="002A4EF0">
            <w:pPr>
              <w:pStyle w:val="a3"/>
              <w:jc w:val="center"/>
            </w:pPr>
            <w:r>
              <w:t>3</w:t>
            </w:r>
          </w:p>
        </w:tc>
        <w:tc>
          <w:tcPr>
            <w:tcW w:w="210" w:type="pct"/>
          </w:tcPr>
          <w:p w:rsidR="004E33BA" w:rsidRDefault="004E33BA" w:rsidP="002A4EF0">
            <w:pPr>
              <w:pStyle w:val="a3"/>
              <w:jc w:val="center"/>
            </w:pPr>
            <w:r>
              <w:t>4</w:t>
            </w:r>
          </w:p>
        </w:tc>
        <w:tc>
          <w:tcPr>
            <w:tcW w:w="210" w:type="pct"/>
          </w:tcPr>
          <w:p w:rsidR="004E33BA" w:rsidRDefault="004E33BA" w:rsidP="002A4EF0">
            <w:pPr>
              <w:pStyle w:val="a3"/>
              <w:jc w:val="center"/>
            </w:pPr>
            <w:r>
              <w:t>5</w:t>
            </w:r>
          </w:p>
        </w:tc>
        <w:tc>
          <w:tcPr>
            <w:tcW w:w="210" w:type="pct"/>
          </w:tcPr>
          <w:p w:rsidR="004E33BA" w:rsidRDefault="004E33BA" w:rsidP="002A4EF0">
            <w:pPr>
              <w:pStyle w:val="a3"/>
              <w:jc w:val="center"/>
            </w:pPr>
            <w:r>
              <w:t>6</w:t>
            </w:r>
          </w:p>
        </w:tc>
        <w:tc>
          <w:tcPr>
            <w:tcW w:w="210" w:type="pct"/>
          </w:tcPr>
          <w:p w:rsidR="004E33BA" w:rsidRDefault="004E33BA" w:rsidP="002A4EF0">
            <w:pPr>
              <w:pStyle w:val="a3"/>
              <w:jc w:val="center"/>
            </w:pPr>
            <w:r>
              <w:t>7</w:t>
            </w:r>
          </w:p>
        </w:tc>
        <w:tc>
          <w:tcPr>
            <w:tcW w:w="210" w:type="pct"/>
          </w:tcPr>
          <w:p w:rsidR="004E33BA" w:rsidRDefault="004E33BA" w:rsidP="002A4EF0">
            <w:pPr>
              <w:pStyle w:val="a3"/>
              <w:jc w:val="center"/>
            </w:pPr>
            <w:r>
              <w:t>8</w:t>
            </w:r>
          </w:p>
        </w:tc>
        <w:tc>
          <w:tcPr>
            <w:tcW w:w="210" w:type="pct"/>
          </w:tcPr>
          <w:p w:rsidR="004E33BA" w:rsidRDefault="004E33BA" w:rsidP="002A4EF0">
            <w:pPr>
              <w:pStyle w:val="a3"/>
              <w:jc w:val="center"/>
            </w:pPr>
            <w:r>
              <w:t>9</w:t>
            </w:r>
          </w:p>
        </w:tc>
        <w:tc>
          <w:tcPr>
            <w:tcW w:w="210" w:type="pct"/>
          </w:tcPr>
          <w:p w:rsidR="004E33BA" w:rsidRDefault="004E33BA" w:rsidP="002A4EF0">
            <w:pPr>
              <w:pStyle w:val="a3"/>
              <w:jc w:val="center"/>
            </w:pPr>
            <w:r>
              <w:t>10</w:t>
            </w:r>
          </w:p>
        </w:tc>
        <w:tc>
          <w:tcPr>
            <w:tcW w:w="210" w:type="pct"/>
          </w:tcPr>
          <w:p w:rsidR="004E33BA" w:rsidRDefault="004E33BA" w:rsidP="002A4EF0">
            <w:pPr>
              <w:pStyle w:val="a3"/>
              <w:jc w:val="center"/>
            </w:pPr>
            <w:r>
              <w:t>11</w:t>
            </w:r>
          </w:p>
        </w:tc>
        <w:tc>
          <w:tcPr>
            <w:tcW w:w="210" w:type="pct"/>
          </w:tcPr>
          <w:p w:rsidR="004E33BA" w:rsidRDefault="004E33BA" w:rsidP="002A4EF0">
            <w:pPr>
              <w:pStyle w:val="a3"/>
              <w:jc w:val="center"/>
            </w:pPr>
            <w:r>
              <w:t>12</w:t>
            </w:r>
          </w:p>
        </w:tc>
        <w:tc>
          <w:tcPr>
            <w:tcW w:w="210" w:type="pct"/>
          </w:tcPr>
          <w:p w:rsidR="004E33BA" w:rsidRDefault="004E33BA" w:rsidP="002A4EF0">
            <w:pPr>
              <w:pStyle w:val="a3"/>
              <w:jc w:val="center"/>
            </w:pPr>
            <w:r>
              <w:t>13</w:t>
            </w:r>
          </w:p>
        </w:tc>
        <w:tc>
          <w:tcPr>
            <w:tcW w:w="210" w:type="pct"/>
          </w:tcPr>
          <w:p w:rsidR="004E33BA" w:rsidRDefault="004E33BA" w:rsidP="002A4EF0">
            <w:pPr>
              <w:pStyle w:val="a3"/>
              <w:jc w:val="center"/>
            </w:pPr>
            <w:r>
              <w:t>14</w:t>
            </w:r>
          </w:p>
        </w:tc>
        <w:tc>
          <w:tcPr>
            <w:tcW w:w="210" w:type="pct"/>
          </w:tcPr>
          <w:p w:rsidR="004E33BA" w:rsidRDefault="004E33BA" w:rsidP="002A4EF0">
            <w:pPr>
              <w:pStyle w:val="a3"/>
              <w:jc w:val="center"/>
            </w:pPr>
            <w:r>
              <w:t>15</w:t>
            </w:r>
          </w:p>
        </w:tc>
      </w:tr>
      <w:tr w:rsidR="004E33BA" w:rsidTr="002A4EF0">
        <w:tc>
          <w:tcPr>
            <w:tcW w:w="0" w:type="auto"/>
            <w:gridSpan w:val="16"/>
          </w:tcPr>
          <w:p w:rsidR="004E33BA" w:rsidRDefault="004E33BA" w:rsidP="002A4EF0">
            <w:pPr>
              <w:pStyle w:val="a3"/>
              <w:jc w:val="center"/>
            </w:pPr>
            <w:r>
              <w:t>Білімі</w:t>
            </w:r>
          </w:p>
        </w:tc>
      </w:tr>
      <w:tr w:rsidR="004E33BA" w:rsidTr="002A4EF0">
        <w:tc>
          <w:tcPr>
            <w:tcW w:w="0" w:type="auto"/>
          </w:tcPr>
          <w:p w:rsidR="004E33BA" w:rsidRDefault="004E33BA" w:rsidP="002A4EF0">
            <w:pPr>
              <w:pStyle w:val="a3"/>
            </w:pPr>
            <w:r>
              <w:t>Практикалық сабақ 1</w:t>
            </w: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r>
      <w:tr w:rsidR="004E33BA" w:rsidTr="002A4EF0">
        <w:tc>
          <w:tcPr>
            <w:tcW w:w="0" w:type="auto"/>
          </w:tcPr>
          <w:p w:rsidR="004E33BA" w:rsidRDefault="004E33BA" w:rsidP="002A4EF0">
            <w:pPr>
              <w:pStyle w:val="a3"/>
            </w:pPr>
            <w:r>
              <w:t>Есептер</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r>
      <w:tr w:rsidR="004E33BA" w:rsidTr="002A4EF0">
        <w:tc>
          <w:tcPr>
            <w:tcW w:w="0" w:type="auto"/>
          </w:tcPr>
          <w:p w:rsidR="004E33BA" w:rsidRDefault="004E33BA" w:rsidP="002A4EF0">
            <w:pPr>
              <w:pStyle w:val="a3"/>
            </w:pPr>
            <w:r>
              <w:t>Ауызша сауалнама</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r>
      <w:tr w:rsidR="004E33BA" w:rsidTr="002A4EF0">
        <w:tc>
          <w:tcPr>
            <w:tcW w:w="0" w:type="auto"/>
          </w:tcPr>
          <w:p w:rsidR="004E33BA" w:rsidRDefault="004E33BA" w:rsidP="002A4EF0">
            <w:pPr>
              <w:pStyle w:val="a3"/>
            </w:pPr>
            <w:r>
              <w:t>Аралық бақылау 1</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r>
      <w:tr w:rsidR="004E33BA" w:rsidTr="002A4EF0">
        <w:tc>
          <w:tcPr>
            <w:tcW w:w="0" w:type="auto"/>
          </w:tcPr>
          <w:p w:rsidR="004E33BA" w:rsidRDefault="004E33BA" w:rsidP="002A4EF0">
            <w:pPr>
              <w:pStyle w:val="a3"/>
            </w:pPr>
            <w:r>
              <w:t>Практикалық сабақ 9</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r>
      <w:tr w:rsidR="004E33BA" w:rsidTr="002A4EF0">
        <w:tc>
          <w:tcPr>
            <w:tcW w:w="0" w:type="auto"/>
          </w:tcPr>
          <w:p w:rsidR="004E33BA" w:rsidRDefault="004E33BA" w:rsidP="002A4EF0">
            <w:pPr>
              <w:pStyle w:val="a3"/>
            </w:pPr>
            <w:r>
              <w:t>Аралық бақылау 2</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Pr="003B6C8B" w:rsidRDefault="004E33BA" w:rsidP="002A4EF0">
            <w:pPr>
              <w:pStyle w:val="a3"/>
              <w:jc w:val="center"/>
              <w:rPr>
                <w:lang w:val="kk-KZ"/>
              </w:rPr>
            </w:pPr>
            <w:r>
              <w:rPr>
                <w:lang w:val="kk-KZ"/>
              </w:rPr>
              <w:t>+</w:t>
            </w:r>
          </w:p>
        </w:tc>
      </w:tr>
      <w:tr w:rsidR="004E33BA" w:rsidTr="002A4EF0">
        <w:tc>
          <w:tcPr>
            <w:tcW w:w="0" w:type="auto"/>
            <w:gridSpan w:val="16"/>
          </w:tcPr>
          <w:p w:rsidR="004E33BA" w:rsidRDefault="004E33BA" w:rsidP="002A4EF0">
            <w:pPr>
              <w:pStyle w:val="a3"/>
              <w:jc w:val="center"/>
            </w:pPr>
            <w:r>
              <w:t>Түсіну</w:t>
            </w:r>
          </w:p>
        </w:tc>
      </w:tr>
      <w:tr w:rsidR="004E33BA" w:rsidTr="002A4EF0">
        <w:tc>
          <w:tcPr>
            <w:tcW w:w="0" w:type="auto"/>
          </w:tcPr>
          <w:p w:rsidR="004E33BA" w:rsidRDefault="004E33BA" w:rsidP="002A4EF0">
            <w:pPr>
              <w:pStyle w:val="a3"/>
            </w:pPr>
            <w:r>
              <w:t>Практикалық сабақ 1</w:t>
            </w: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r>
      <w:tr w:rsidR="004E33BA" w:rsidTr="002A4EF0">
        <w:tc>
          <w:tcPr>
            <w:tcW w:w="0" w:type="auto"/>
          </w:tcPr>
          <w:p w:rsidR="004E33BA" w:rsidRDefault="004E33BA" w:rsidP="002A4EF0">
            <w:pPr>
              <w:pStyle w:val="a3"/>
            </w:pPr>
            <w:r>
              <w:t>Есептер</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r>
      <w:tr w:rsidR="004E33BA" w:rsidTr="002A4EF0">
        <w:tc>
          <w:tcPr>
            <w:tcW w:w="0" w:type="auto"/>
          </w:tcPr>
          <w:p w:rsidR="004E33BA" w:rsidRDefault="004E33BA" w:rsidP="002A4EF0">
            <w:pPr>
              <w:pStyle w:val="a3"/>
            </w:pPr>
            <w:r>
              <w:t>Ауызша сауалнама</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r>
      <w:tr w:rsidR="004E33BA" w:rsidTr="002A4EF0">
        <w:tc>
          <w:tcPr>
            <w:tcW w:w="0" w:type="auto"/>
          </w:tcPr>
          <w:p w:rsidR="004E33BA" w:rsidRDefault="004E33BA" w:rsidP="002A4EF0">
            <w:pPr>
              <w:pStyle w:val="a3"/>
            </w:pPr>
            <w:r>
              <w:t>Аралық бақылау 1</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r>
      <w:tr w:rsidR="004E33BA" w:rsidTr="002A4EF0">
        <w:tc>
          <w:tcPr>
            <w:tcW w:w="0" w:type="auto"/>
          </w:tcPr>
          <w:p w:rsidR="004E33BA" w:rsidRDefault="004E33BA" w:rsidP="002A4EF0">
            <w:pPr>
              <w:pStyle w:val="a3"/>
            </w:pPr>
            <w:r>
              <w:t>Практикалық сабақ 9</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r>
      <w:tr w:rsidR="004E33BA" w:rsidTr="002A4EF0">
        <w:tc>
          <w:tcPr>
            <w:tcW w:w="0" w:type="auto"/>
          </w:tcPr>
          <w:p w:rsidR="004E33BA" w:rsidRDefault="004E33BA" w:rsidP="002A4EF0">
            <w:pPr>
              <w:pStyle w:val="a3"/>
            </w:pPr>
            <w:r>
              <w:t>Аралық бақылау 2</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Pr="003B6C8B" w:rsidRDefault="004E33BA" w:rsidP="002A4EF0">
            <w:pPr>
              <w:pStyle w:val="a3"/>
              <w:jc w:val="center"/>
              <w:rPr>
                <w:lang w:val="kk-KZ"/>
              </w:rPr>
            </w:pPr>
            <w:r>
              <w:rPr>
                <w:lang w:val="kk-KZ"/>
              </w:rPr>
              <w:t>+</w:t>
            </w:r>
          </w:p>
        </w:tc>
      </w:tr>
      <w:tr w:rsidR="004E33BA" w:rsidTr="002A4EF0">
        <w:tc>
          <w:tcPr>
            <w:tcW w:w="0" w:type="auto"/>
            <w:gridSpan w:val="16"/>
          </w:tcPr>
          <w:p w:rsidR="004E33BA" w:rsidRDefault="004E33BA" w:rsidP="002A4EF0">
            <w:pPr>
              <w:pStyle w:val="a3"/>
              <w:jc w:val="center"/>
            </w:pPr>
            <w:r>
              <w:t>Пайдалану</w:t>
            </w:r>
          </w:p>
        </w:tc>
      </w:tr>
      <w:tr w:rsidR="004E33BA" w:rsidTr="002A4EF0">
        <w:tc>
          <w:tcPr>
            <w:tcW w:w="0" w:type="auto"/>
          </w:tcPr>
          <w:p w:rsidR="004E33BA" w:rsidRDefault="004E33BA" w:rsidP="002A4EF0">
            <w:pPr>
              <w:pStyle w:val="a3"/>
            </w:pPr>
            <w:r>
              <w:t>Практикалық сабақ 1</w:t>
            </w: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r>
      <w:tr w:rsidR="004E33BA" w:rsidTr="002A4EF0">
        <w:tc>
          <w:tcPr>
            <w:tcW w:w="0" w:type="auto"/>
          </w:tcPr>
          <w:p w:rsidR="004E33BA" w:rsidRDefault="004E33BA" w:rsidP="002A4EF0">
            <w:pPr>
              <w:pStyle w:val="a3"/>
            </w:pPr>
            <w:r>
              <w:t>Есептер</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r>
      <w:tr w:rsidR="004E33BA" w:rsidTr="002A4EF0">
        <w:tc>
          <w:tcPr>
            <w:tcW w:w="0" w:type="auto"/>
          </w:tcPr>
          <w:p w:rsidR="004E33BA" w:rsidRDefault="004E33BA" w:rsidP="002A4EF0">
            <w:pPr>
              <w:pStyle w:val="a3"/>
            </w:pPr>
            <w:r>
              <w:t>Ауызша сауалнама</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r>
      <w:tr w:rsidR="004E33BA" w:rsidTr="002A4EF0">
        <w:tc>
          <w:tcPr>
            <w:tcW w:w="0" w:type="auto"/>
          </w:tcPr>
          <w:p w:rsidR="004E33BA" w:rsidRDefault="004E33BA" w:rsidP="002A4EF0">
            <w:pPr>
              <w:pStyle w:val="a3"/>
            </w:pPr>
            <w:r>
              <w:t>Аралық бақылау 1</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Pr="003B6C8B" w:rsidRDefault="004E33BA" w:rsidP="002A4EF0">
            <w:pPr>
              <w:pStyle w:val="a3"/>
              <w:jc w:val="center"/>
              <w:rPr>
                <w:lang w:val="kk-KZ"/>
              </w:rPr>
            </w:pPr>
            <w:r>
              <w:rPr>
                <w:lang w:val="kk-KZ"/>
              </w:rP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r>
      <w:tr w:rsidR="004E33BA" w:rsidTr="002A4EF0">
        <w:tc>
          <w:tcPr>
            <w:tcW w:w="0" w:type="auto"/>
          </w:tcPr>
          <w:p w:rsidR="004E33BA" w:rsidRDefault="004E33BA" w:rsidP="002A4EF0">
            <w:pPr>
              <w:pStyle w:val="a3"/>
            </w:pPr>
            <w:r>
              <w:t>Практикалық сабақ 9</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r>
      <w:tr w:rsidR="004E33BA" w:rsidTr="002A4EF0">
        <w:tc>
          <w:tcPr>
            <w:tcW w:w="0" w:type="auto"/>
          </w:tcPr>
          <w:p w:rsidR="004E33BA" w:rsidRDefault="004E33BA" w:rsidP="002A4EF0">
            <w:pPr>
              <w:pStyle w:val="a3"/>
            </w:pPr>
            <w:r>
              <w:t>Аралық бақылау 2</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r>
      <w:tr w:rsidR="004E33BA" w:rsidTr="002A4EF0">
        <w:tc>
          <w:tcPr>
            <w:tcW w:w="0" w:type="auto"/>
            <w:gridSpan w:val="16"/>
          </w:tcPr>
          <w:p w:rsidR="004E33BA" w:rsidRDefault="004E33BA" w:rsidP="002A4EF0">
            <w:pPr>
              <w:pStyle w:val="a3"/>
              <w:jc w:val="center"/>
            </w:pPr>
            <w:r>
              <w:t>Талдау</w:t>
            </w:r>
          </w:p>
        </w:tc>
      </w:tr>
      <w:tr w:rsidR="004E33BA" w:rsidTr="002A4EF0">
        <w:tc>
          <w:tcPr>
            <w:tcW w:w="0" w:type="auto"/>
          </w:tcPr>
          <w:p w:rsidR="004E33BA" w:rsidRDefault="004E33BA" w:rsidP="002A4EF0">
            <w:pPr>
              <w:pStyle w:val="a3"/>
            </w:pPr>
            <w:r>
              <w:t>Практикалық сабақ 1</w:t>
            </w: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r>
      <w:tr w:rsidR="004E33BA" w:rsidTr="002A4EF0">
        <w:tc>
          <w:tcPr>
            <w:tcW w:w="0" w:type="auto"/>
          </w:tcPr>
          <w:p w:rsidR="004E33BA" w:rsidRDefault="004E33BA" w:rsidP="002A4EF0">
            <w:pPr>
              <w:pStyle w:val="a3"/>
            </w:pPr>
            <w:r>
              <w:t>Есептер</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Pr="003B6C8B" w:rsidRDefault="004E33BA" w:rsidP="002A4EF0">
            <w:pPr>
              <w:pStyle w:val="a3"/>
              <w:jc w:val="center"/>
              <w:rPr>
                <w:lang w:val="kk-KZ"/>
              </w:rPr>
            </w:pPr>
            <w:r>
              <w:rPr>
                <w:lang w:val="kk-KZ"/>
              </w:rP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r>
      <w:tr w:rsidR="004E33BA" w:rsidTr="002A4EF0">
        <w:tc>
          <w:tcPr>
            <w:tcW w:w="0" w:type="auto"/>
          </w:tcPr>
          <w:p w:rsidR="004E33BA" w:rsidRDefault="004E33BA" w:rsidP="002A4EF0">
            <w:pPr>
              <w:pStyle w:val="a3"/>
            </w:pPr>
            <w:r>
              <w:t>Ауызша сауалнама</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r>
      <w:tr w:rsidR="004E33BA" w:rsidTr="002A4EF0">
        <w:tc>
          <w:tcPr>
            <w:tcW w:w="0" w:type="auto"/>
          </w:tcPr>
          <w:p w:rsidR="004E33BA" w:rsidRDefault="004E33BA" w:rsidP="002A4EF0">
            <w:pPr>
              <w:pStyle w:val="a3"/>
            </w:pPr>
            <w:r>
              <w:t>Аралық бақылау 1</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r>
      <w:tr w:rsidR="004E33BA" w:rsidTr="002A4EF0">
        <w:tc>
          <w:tcPr>
            <w:tcW w:w="0" w:type="auto"/>
          </w:tcPr>
          <w:p w:rsidR="004E33BA" w:rsidRDefault="004E33BA" w:rsidP="002A4EF0">
            <w:pPr>
              <w:pStyle w:val="a3"/>
            </w:pPr>
            <w:r>
              <w:t>Практикалық сабақ 9</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Pr="003B6C8B" w:rsidRDefault="004E33BA" w:rsidP="002A4EF0">
            <w:pPr>
              <w:pStyle w:val="a3"/>
              <w:jc w:val="center"/>
              <w:rPr>
                <w:lang w:val="kk-KZ"/>
              </w:rPr>
            </w:pPr>
            <w:r>
              <w:rPr>
                <w:lang w:val="kk-KZ"/>
              </w:rP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r>
      <w:tr w:rsidR="004E33BA" w:rsidTr="002A4EF0">
        <w:tc>
          <w:tcPr>
            <w:tcW w:w="0" w:type="auto"/>
          </w:tcPr>
          <w:p w:rsidR="004E33BA" w:rsidRDefault="004E33BA" w:rsidP="002A4EF0">
            <w:pPr>
              <w:pStyle w:val="a3"/>
            </w:pPr>
            <w:r>
              <w:t>Аралық бақылау 2</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r>
              <w:t>+</w:t>
            </w: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Default="004E33BA" w:rsidP="002A4EF0">
            <w:pPr>
              <w:pStyle w:val="a3"/>
              <w:jc w:val="center"/>
            </w:pPr>
          </w:p>
        </w:tc>
        <w:tc>
          <w:tcPr>
            <w:tcW w:w="0" w:type="auto"/>
          </w:tcPr>
          <w:p w:rsidR="004E33BA" w:rsidRPr="003B6C8B" w:rsidRDefault="004E33BA" w:rsidP="002A4EF0">
            <w:pPr>
              <w:pStyle w:val="a3"/>
              <w:jc w:val="center"/>
              <w:rPr>
                <w:lang w:val="kk-KZ"/>
              </w:rPr>
            </w:pPr>
            <w:r>
              <w:rPr>
                <w:lang w:val="kk-KZ"/>
              </w:rPr>
              <w:t>+</w:t>
            </w:r>
          </w:p>
        </w:tc>
      </w:tr>
    </w:tbl>
    <w:p w:rsidR="004E33BA" w:rsidRDefault="004E33BA" w:rsidP="004E33BA">
      <w:pPr>
        <w:pStyle w:val="a3"/>
        <w:jc w:val="center"/>
      </w:pPr>
    </w:p>
    <w:p w:rsidR="001E4A0C" w:rsidRDefault="001E4A0C">
      <w:pPr>
        <w:pStyle w:val="a3"/>
        <w:rPr>
          <w:lang w:val="kk-KZ"/>
        </w:rPr>
      </w:pPr>
    </w:p>
    <w:p w:rsidR="004E33BA" w:rsidRPr="004E33BA" w:rsidRDefault="004E33BA">
      <w:pPr>
        <w:pStyle w:val="a3"/>
        <w:rPr>
          <w:lang w:val="kk-KZ"/>
        </w:rPr>
      </w:pPr>
    </w:p>
    <w:p w:rsidR="001E4A0C" w:rsidRDefault="002A4EF0">
      <w:pPr>
        <w:pStyle w:val="a3"/>
        <w:jc w:val="center"/>
      </w:pPr>
      <w:r>
        <w:rPr>
          <w:b/>
        </w:rPr>
        <w:t>3 БІЛІМ АЛУШЫНЫҢ БІЛІМІН БАҒАЛАУ</w:t>
      </w:r>
    </w:p>
    <w:p w:rsidR="001E4A0C" w:rsidRDefault="001E4A0C">
      <w:pPr>
        <w:pStyle w:val="a3"/>
      </w:pPr>
    </w:p>
    <w:p w:rsidR="001E4A0C" w:rsidRDefault="002A4EF0">
      <w:pPr>
        <w:pStyle w:val="a3"/>
        <w:ind w:firstLine="567"/>
      </w:pPr>
      <w:r>
        <w:t>Оқытушы ағымдағы бақылау жұмыстарының барлық түрлерін жүргізеді және академиялық кезеңде екі рет білім алушылардың ағымдағы үлгеріміне тиісті баға береді. Ағымдағы бақылау нәтижелері бойынша 1 және 2 рейтинг қалыптастырылады. Білім алушының оқу жетістіктері 100 балдық шкала бойынша бағаланады, Р1 және Р2 қорытынды бағасы ағымдағы үлгерім бағасынан орташа арифметикалық ретінде шығарылады. Академиялық кезеңде білім алушының жұмысын бағалауды пән бойынша тапсырмаларды тапсыру кестесіне сәйкес оқытушы жүзеге асырады. Бақылау жүйесі жазбаша және ауызша, топтық және жеке формаларды біріктіре алады.</w:t>
      </w:r>
    </w:p>
    <w:p w:rsidR="001E4A0C" w:rsidRDefault="001E4A0C">
      <w:pPr>
        <w:pStyle w:val="a3"/>
        <w:rPr>
          <w:lang w:val="kk-KZ"/>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384"/>
        <w:gridCol w:w="6920"/>
        <w:gridCol w:w="1384"/>
      </w:tblGrid>
      <w:tr w:rsidR="004E33BA" w:rsidTr="002A4EF0">
        <w:trPr>
          <w:tblHeader/>
        </w:trPr>
        <w:tc>
          <w:tcPr>
            <w:tcW w:w="500" w:type="pct"/>
          </w:tcPr>
          <w:p w:rsidR="004E33BA" w:rsidRDefault="004E33BA" w:rsidP="002A4EF0">
            <w:pPr>
              <w:pStyle w:val="a3"/>
              <w:jc w:val="center"/>
            </w:pPr>
            <w:r>
              <w:t>Кезең</w:t>
            </w:r>
          </w:p>
        </w:tc>
        <w:tc>
          <w:tcPr>
            <w:tcW w:w="2500" w:type="pct"/>
          </w:tcPr>
          <w:p w:rsidR="004E33BA" w:rsidRDefault="004E33BA" w:rsidP="002A4EF0">
            <w:pPr>
              <w:pStyle w:val="a3"/>
              <w:jc w:val="center"/>
            </w:pPr>
            <w:r>
              <w:t>Жұмыс түрі</w:t>
            </w:r>
          </w:p>
        </w:tc>
        <w:tc>
          <w:tcPr>
            <w:tcW w:w="500" w:type="pct"/>
          </w:tcPr>
          <w:p w:rsidR="004E33BA" w:rsidRDefault="004E33BA" w:rsidP="002A4EF0">
            <w:pPr>
              <w:pStyle w:val="a3"/>
              <w:jc w:val="center"/>
            </w:pPr>
            <w:r>
              <w:t>Қорытынды баға</w:t>
            </w:r>
          </w:p>
        </w:tc>
      </w:tr>
      <w:tr w:rsidR="004E33BA" w:rsidTr="002A4EF0">
        <w:tc>
          <w:tcPr>
            <w:tcW w:w="0" w:type="auto"/>
            <w:vMerge w:val="restart"/>
          </w:tcPr>
          <w:p w:rsidR="004E33BA" w:rsidRDefault="004E33BA" w:rsidP="002A4EF0">
            <w:pPr>
              <w:pStyle w:val="a3"/>
              <w:jc w:val="center"/>
            </w:pPr>
            <w:r>
              <w:t>1-ші рейтинг</w:t>
            </w:r>
          </w:p>
        </w:tc>
        <w:tc>
          <w:tcPr>
            <w:tcW w:w="0" w:type="auto"/>
          </w:tcPr>
          <w:p w:rsidR="004E33BA" w:rsidRDefault="004E33BA" w:rsidP="002A4EF0">
            <w:pPr>
              <w:pStyle w:val="a3"/>
            </w:pPr>
            <w:r>
              <w:t>Практикалық сабақ 1</w:t>
            </w:r>
          </w:p>
        </w:tc>
        <w:tc>
          <w:tcPr>
            <w:tcW w:w="0" w:type="auto"/>
            <w:vMerge w:val="restart"/>
          </w:tcPr>
          <w:p w:rsidR="004E33BA" w:rsidRDefault="004E33BA" w:rsidP="002A4EF0">
            <w:pPr>
              <w:pStyle w:val="a3"/>
              <w:jc w:val="center"/>
            </w:pPr>
            <w:r>
              <w:t>0-100</w:t>
            </w:r>
          </w:p>
        </w:tc>
      </w:tr>
      <w:tr w:rsidR="004E33BA" w:rsidTr="002A4EF0">
        <w:tc>
          <w:tcPr>
            <w:tcW w:w="0" w:type="auto"/>
            <w:vMerge/>
          </w:tcPr>
          <w:p w:rsidR="004E33BA" w:rsidRDefault="004E33BA" w:rsidP="002A4EF0">
            <w:pPr>
              <w:pStyle w:val="a3"/>
              <w:jc w:val="center"/>
            </w:pPr>
          </w:p>
        </w:tc>
        <w:tc>
          <w:tcPr>
            <w:tcW w:w="0" w:type="auto"/>
          </w:tcPr>
          <w:p w:rsidR="004E33BA" w:rsidRDefault="004E33BA" w:rsidP="002A4EF0">
            <w:pPr>
              <w:pStyle w:val="a3"/>
            </w:pPr>
            <w:r>
              <w:t>Есептер</w:t>
            </w:r>
          </w:p>
        </w:tc>
        <w:tc>
          <w:tcPr>
            <w:tcW w:w="0" w:type="auto"/>
            <w:vMerge/>
          </w:tcPr>
          <w:p w:rsidR="004E33BA" w:rsidRDefault="004E33BA" w:rsidP="002A4EF0">
            <w:pPr>
              <w:pStyle w:val="a3"/>
              <w:jc w:val="center"/>
            </w:pPr>
          </w:p>
        </w:tc>
      </w:tr>
      <w:tr w:rsidR="004E33BA" w:rsidTr="002A4EF0">
        <w:tc>
          <w:tcPr>
            <w:tcW w:w="0" w:type="auto"/>
            <w:vMerge/>
          </w:tcPr>
          <w:p w:rsidR="004E33BA" w:rsidRDefault="004E33BA" w:rsidP="002A4EF0">
            <w:pPr>
              <w:pStyle w:val="a3"/>
              <w:jc w:val="center"/>
            </w:pPr>
          </w:p>
        </w:tc>
        <w:tc>
          <w:tcPr>
            <w:tcW w:w="0" w:type="auto"/>
          </w:tcPr>
          <w:p w:rsidR="004E33BA" w:rsidRDefault="004E33BA" w:rsidP="002A4EF0">
            <w:pPr>
              <w:pStyle w:val="a3"/>
            </w:pPr>
            <w:r>
              <w:t>Ауызша сауалнама</w:t>
            </w:r>
          </w:p>
        </w:tc>
        <w:tc>
          <w:tcPr>
            <w:tcW w:w="0" w:type="auto"/>
            <w:vMerge/>
          </w:tcPr>
          <w:p w:rsidR="004E33BA" w:rsidRDefault="004E33BA" w:rsidP="002A4EF0">
            <w:pPr>
              <w:pStyle w:val="a3"/>
              <w:jc w:val="center"/>
            </w:pPr>
          </w:p>
        </w:tc>
      </w:tr>
      <w:tr w:rsidR="004E33BA" w:rsidTr="002A4EF0">
        <w:tc>
          <w:tcPr>
            <w:tcW w:w="0" w:type="auto"/>
            <w:vMerge/>
          </w:tcPr>
          <w:p w:rsidR="004E33BA" w:rsidRDefault="004E33BA" w:rsidP="002A4EF0">
            <w:pPr>
              <w:pStyle w:val="a3"/>
              <w:jc w:val="center"/>
            </w:pPr>
          </w:p>
        </w:tc>
        <w:tc>
          <w:tcPr>
            <w:tcW w:w="0" w:type="auto"/>
          </w:tcPr>
          <w:p w:rsidR="004E33BA" w:rsidRDefault="004E33BA" w:rsidP="002A4EF0">
            <w:pPr>
              <w:pStyle w:val="a3"/>
            </w:pPr>
            <w:r>
              <w:t>Аралық бақылау 1</w:t>
            </w:r>
          </w:p>
        </w:tc>
        <w:tc>
          <w:tcPr>
            <w:tcW w:w="0" w:type="auto"/>
            <w:vMerge/>
          </w:tcPr>
          <w:p w:rsidR="004E33BA" w:rsidRDefault="004E33BA" w:rsidP="002A4EF0">
            <w:pPr>
              <w:pStyle w:val="a3"/>
              <w:jc w:val="center"/>
            </w:pPr>
          </w:p>
        </w:tc>
      </w:tr>
      <w:tr w:rsidR="004E33BA" w:rsidTr="002A4EF0">
        <w:tc>
          <w:tcPr>
            <w:tcW w:w="0" w:type="auto"/>
            <w:vMerge w:val="restart"/>
          </w:tcPr>
          <w:p w:rsidR="004E33BA" w:rsidRDefault="004E33BA" w:rsidP="002A4EF0">
            <w:pPr>
              <w:pStyle w:val="a3"/>
              <w:jc w:val="center"/>
            </w:pPr>
            <w:r>
              <w:t>2-ші рейтинг</w:t>
            </w:r>
          </w:p>
        </w:tc>
        <w:tc>
          <w:tcPr>
            <w:tcW w:w="0" w:type="auto"/>
          </w:tcPr>
          <w:p w:rsidR="004E33BA" w:rsidRDefault="004E33BA" w:rsidP="002A4EF0">
            <w:pPr>
              <w:pStyle w:val="a3"/>
            </w:pPr>
            <w:r>
              <w:t>Практикалық сабақ 9</w:t>
            </w:r>
          </w:p>
        </w:tc>
        <w:tc>
          <w:tcPr>
            <w:tcW w:w="0" w:type="auto"/>
            <w:vMerge w:val="restart"/>
          </w:tcPr>
          <w:p w:rsidR="004E33BA" w:rsidRDefault="004E33BA" w:rsidP="002A4EF0">
            <w:pPr>
              <w:pStyle w:val="a3"/>
              <w:jc w:val="center"/>
            </w:pPr>
            <w:r>
              <w:t>0-100</w:t>
            </w:r>
          </w:p>
        </w:tc>
      </w:tr>
      <w:tr w:rsidR="004E33BA" w:rsidTr="002A4EF0">
        <w:tc>
          <w:tcPr>
            <w:tcW w:w="0" w:type="auto"/>
            <w:vMerge/>
          </w:tcPr>
          <w:p w:rsidR="004E33BA" w:rsidRDefault="004E33BA" w:rsidP="002A4EF0">
            <w:pPr>
              <w:pStyle w:val="a3"/>
              <w:jc w:val="center"/>
            </w:pPr>
          </w:p>
        </w:tc>
        <w:tc>
          <w:tcPr>
            <w:tcW w:w="0" w:type="auto"/>
          </w:tcPr>
          <w:p w:rsidR="004E33BA" w:rsidRDefault="004E33BA" w:rsidP="002A4EF0">
            <w:pPr>
              <w:pStyle w:val="a3"/>
            </w:pPr>
            <w:r>
              <w:t>есептер</w:t>
            </w:r>
          </w:p>
        </w:tc>
        <w:tc>
          <w:tcPr>
            <w:tcW w:w="0" w:type="auto"/>
            <w:vMerge/>
          </w:tcPr>
          <w:p w:rsidR="004E33BA" w:rsidRDefault="004E33BA" w:rsidP="002A4EF0">
            <w:pPr>
              <w:pStyle w:val="a3"/>
              <w:jc w:val="center"/>
            </w:pPr>
          </w:p>
        </w:tc>
      </w:tr>
      <w:tr w:rsidR="004E33BA" w:rsidTr="002A4EF0">
        <w:tc>
          <w:tcPr>
            <w:tcW w:w="0" w:type="auto"/>
            <w:vMerge/>
          </w:tcPr>
          <w:p w:rsidR="004E33BA" w:rsidRDefault="004E33BA" w:rsidP="002A4EF0">
            <w:pPr>
              <w:pStyle w:val="a3"/>
              <w:jc w:val="center"/>
            </w:pPr>
          </w:p>
        </w:tc>
        <w:tc>
          <w:tcPr>
            <w:tcW w:w="0" w:type="auto"/>
          </w:tcPr>
          <w:p w:rsidR="004E33BA" w:rsidRDefault="004E33BA" w:rsidP="002A4EF0">
            <w:pPr>
              <w:pStyle w:val="a3"/>
            </w:pPr>
            <w:r>
              <w:t>Ауызша сауалнама</w:t>
            </w:r>
          </w:p>
        </w:tc>
        <w:tc>
          <w:tcPr>
            <w:tcW w:w="0" w:type="auto"/>
            <w:vMerge/>
          </w:tcPr>
          <w:p w:rsidR="004E33BA" w:rsidRDefault="004E33BA" w:rsidP="002A4EF0">
            <w:pPr>
              <w:pStyle w:val="a3"/>
              <w:jc w:val="center"/>
            </w:pPr>
          </w:p>
        </w:tc>
      </w:tr>
      <w:tr w:rsidR="004E33BA" w:rsidTr="002A4EF0">
        <w:tc>
          <w:tcPr>
            <w:tcW w:w="0" w:type="auto"/>
            <w:vMerge/>
          </w:tcPr>
          <w:p w:rsidR="004E33BA" w:rsidRDefault="004E33BA" w:rsidP="002A4EF0">
            <w:pPr>
              <w:pStyle w:val="a3"/>
              <w:jc w:val="center"/>
            </w:pPr>
          </w:p>
        </w:tc>
        <w:tc>
          <w:tcPr>
            <w:tcW w:w="0" w:type="auto"/>
          </w:tcPr>
          <w:p w:rsidR="004E33BA" w:rsidRDefault="004E33BA" w:rsidP="002A4EF0">
            <w:pPr>
              <w:pStyle w:val="a3"/>
            </w:pPr>
            <w:r>
              <w:t>Аралық бақылау 2</w:t>
            </w:r>
          </w:p>
        </w:tc>
        <w:tc>
          <w:tcPr>
            <w:tcW w:w="0" w:type="auto"/>
            <w:vMerge/>
          </w:tcPr>
          <w:p w:rsidR="004E33BA" w:rsidRDefault="004E33BA" w:rsidP="002A4EF0">
            <w:pPr>
              <w:pStyle w:val="a3"/>
              <w:jc w:val="center"/>
            </w:pPr>
          </w:p>
        </w:tc>
      </w:tr>
      <w:tr w:rsidR="004E33BA" w:rsidTr="002A4EF0">
        <w:tc>
          <w:tcPr>
            <w:tcW w:w="0" w:type="auto"/>
          </w:tcPr>
          <w:p w:rsidR="004E33BA" w:rsidRDefault="004E33BA" w:rsidP="002A4EF0">
            <w:pPr>
              <w:pStyle w:val="a3"/>
              <w:jc w:val="center"/>
            </w:pPr>
            <w:r>
              <w:t>Қорытынды бақылау</w:t>
            </w:r>
          </w:p>
        </w:tc>
        <w:tc>
          <w:tcPr>
            <w:tcW w:w="0" w:type="auto"/>
          </w:tcPr>
          <w:p w:rsidR="004E33BA" w:rsidRDefault="004E33BA" w:rsidP="002A4EF0">
            <w:pPr>
              <w:pStyle w:val="a3"/>
            </w:pPr>
            <w:r>
              <w:t>емтихан</w:t>
            </w:r>
          </w:p>
        </w:tc>
        <w:tc>
          <w:tcPr>
            <w:tcW w:w="0" w:type="auto"/>
          </w:tcPr>
          <w:p w:rsidR="004E33BA" w:rsidRDefault="004E33BA" w:rsidP="002A4EF0">
            <w:pPr>
              <w:pStyle w:val="a3"/>
              <w:jc w:val="center"/>
            </w:pPr>
            <w:r>
              <w:t>0-100</w:t>
            </w:r>
          </w:p>
        </w:tc>
      </w:tr>
    </w:tbl>
    <w:p w:rsidR="004E33BA" w:rsidRDefault="004E33BA" w:rsidP="004E33BA">
      <w:pPr>
        <w:pStyle w:val="a3"/>
      </w:pPr>
    </w:p>
    <w:p w:rsidR="001E4A0C" w:rsidRDefault="001E4A0C">
      <w:pPr>
        <w:pStyle w:val="a3"/>
      </w:pPr>
    </w:p>
    <w:p w:rsidR="001E4A0C" w:rsidRDefault="002A4EF0">
      <w:pPr>
        <w:pStyle w:val="a3"/>
        <w:jc w:val="center"/>
      </w:pPr>
      <w:r>
        <w:rPr>
          <w:b/>
        </w:rPr>
        <w:t>3.1 Жұмыс түрлері бойынша оқыту нәтижелерін бағалау саясаты</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739"/>
        <w:gridCol w:w="1739"/>
        <w:gridCol w:w="1740"/>
        <w:gridCol w:w="2040"/>
        <w:gridCol w:w="2430"/>
      </w:tblGrid>
      <w:tr w:rsidR="004F1D20" w:rsidRPr="00164340" w:rsidTr="002A4EF0">
        <w:tc>
          <w:tcPr>
            <w:tcW w:w="1000" w:type="pct"/>
            <w:vMerge w:val="restart"/>
            <w:tcBorders>
              <w:top w:val="thick" w:sz="0" w:space="0" w:color="auto"/>
              <w:left w:val="thick" w:sz="0" w:space="0" w:color="auto"/>
              <w:bottom w:val="thick" w:sz="0" w:space="0" w:color="auto"/>
              <w:right w:val="thick" w:sz="0" w:space="0" w:color="auto"/>
            </w:tcBorders>
            <w:hideMark/>
          </w:tcPr>
          <w:p w:rsidR="004F1D20" w:rsidRPr="00164340" w:rsidRDefault="004F1D20" w:rsidP="002A4EF0">
            <w:pPr>
              <w:jc w:val="center"/>
              <w:rPr>
                <w:rFonts w:ascii="Times New Roman" w:hAnsi="Times New Roman" w:cs="Times New Roman"/>
                <w:sz w:val="24"/>
                <w:szCs w:val="24"/>
              </w:rPr>
            </w:pPr>
            <w:r w:rsidRPr="00164340">
              <w:rPr>
                <w:rFonts w:ascii="Times New Roman" w:hAnsi="Times New Roman" w:cs="Times New Roman"/>
                <w:b/>
                <w:sz w:val="24"/>
                <w:szCs w:val="24"/>
              </w:rPr>
              <w:t>Жұмыс түрі</w:t>
            </w:r>
          </w:p>
        </w:tc>
        <w:tc>
          <w:tcPr>
            <w:tcW w:w="1000" w:type="pct"/>
            <w:tcBorders>
              <w:top w:val="thick" w:sz="0" w:space="0" w:color="auto"/>
              <w:left w:val="thick" w:sz="0" w:space="0" w:color="auto"/>
              <w:bottom w:val="thick" w:sz="0" w:space="0" w:color="auto"/>
              <w:right w:val="thick" w:sz="0" w:space="0" w:color="auto"/>
            </w:tcBorders>
            <w:hideMark/>
          </w:tcPr>
          <w:p w:rsidR="004F1D20" w:rsidRPr="00164340" w:rsidRDefault="004F1D20" w:rsidP="002A4EF0">
            <w:pPr>
              <w:jc w:val="center"/>
              <w:rPr>
                <w:rFonts w:ascii="Times New Roman" w:hAnsi="Times New Roman" w:cs="Times New Roman"/>
                <w:sz w:val="24"/>
                <w:szCs w:val="24"/>
              </w:rPr>
            </w:pPr>
            <w:r w:rsidRPr="00164340">
              <w:rPr>
                <w:rFonts w:ascii="Times New Roman" w:hAnsi="Times New Roman" w:cs="Times New Roman"/>
                <w:b/>
                <w:sz w:val="24"/>
                <w:szCs w:val="24"/>
              </w:rPr>
              <w:t>90-100</w:t>
            </w:r>
          </w:p>
        </w:tc>
        <w:tc>
          <w:tcPr>
            <w:tcW w:w="1000" w:type="pct"/>
            <w:tcBorders>
              <w:top w:val="thick" w:sz="0" w:space="0" w:color="auto"/>
              <w:left w:val="thick" w:sz="0" w:space="0" w:color="auto"/>
              <w:bottom w:val="thick" w:sz="0" w:space="0" w:color="auto"/>
              <w:right w:val="thick" w:sz="0" w:space="0" w:color="auto"/>
            </w:tcBorders>
            <w:hideMark/>
          </w:tcPr>
          <w:p w:rsidR="004F1D20" w:rsidRPr="00164340" w:rsidRDefault="004F1D20" w:rsidP="002A4EF0">
            <w:pPr>
              <w:jc w:val="center"/>
              <w:rPr>
                <w:rFonts w:ascii="Times New Roman" w:hAnsi="Times New Roman" w:cs="Times New Roman"/>
                <w:sz w:val="24"/>
                <w:szCs w:val="24"/>
              </w:rPr>
            </w:pPr>
            <w:r w:rsidRPr="00164340">
              <w:rPr>
                <w:rFonts w:ascii="Times New Roman" w:hAnsi="Times New Roman" w:cs="Times New Roman"/>
                <w:b/>
                <w:sz w:val="24"/>
                <w:szCs w:val="24"/>
              </w:rPr>
              <w:t>70-89</w:t>
            </w:r>
          </w:p>
        </w:tc>
        <w:tc>
          <w:tcPr>
            <w:tcW w:w="1000" w:type="pct"/>
            <w:tcBorders>
              <w:top w:val="thick" w:sz="0" w:space="0" w:color="auto"/>
              <w:left w:val="thick" w:sz="0" w:space="0" w:color="auto"/>
              <w:bottom w:val="thick" w:sz="0" w:space="0" w:color="auto"/>
              <w:right w:val="thick" w:sz="0" w:space="0" w:color="auto"/>
            </w:tcBorders>
            <w:hideMark/>
          </w:tcPr>
          <w:p w:rsidR="004F1D20" w:rsidRPr="00164340" w:rsidRDefault="004F1D20" w:rsidP="002A4EF0">
            <w:pPr>
              <w:jc w:val="center"/>
              <w:rPr>
                <w:rFonts w:ascii="Times New Roman" w:hAnsi="Times New Roman" w:cs="Times New Roman"/>
                <w:sz w:val="24"/>
                <w:szCs w:val="24"/>
              </w:rPr>
            </w:pPr>
            <w:r w:rsidRPr="00164340">
              <w:rPr>
                <w:rFonts w:ascii="Times New Roman" w:hAnsi="Times New Roman" w:cs="Times New Roman"/>
                <w:b/>
                <w:sz w:val="24"/>
                <w:szCs w:val="24"/>
              </w:rPr>
              <w:t>50-69</w:t>
            </w:r>
          </w:p>
        </w:tc>
        <w:tc>
          <w:tcPr>
            <w:tcW w:w="1000" w:type="pct"/>
            <w:tcBorders>
              <w:top w:val="thick" w:sz="0" w:space="0" w:color="auto"/>
              <w:left w:val="thick" w:sz="0" w:space="0" w:color="auto"/>
              <w:bottom w:val="thick" w:sz="0" w:space="0" w:color="auto"/>
              <w:right w:val="thick" w:sz="0" w:space="0" w:color="auto"/>
            </w:tcBorders>
            <w:hideMark/>
          </w:tcPr>
          <w:p w:rsidR="004F1D20" w:rsidRPr="00164340" w:rsidRDefault="004F1D20" w:rsidP="002A4EF0">
            <w:pPr>
              <w:jc w:val="center"/>
              <w:rPr>
                <w:rFonts w:ascii="Times New Roman" w:hAnsi="Times New Roman" w:cs="Times New Roman"/>
                <w:sz w:val="24"/>
                <w:szCs w:val="24"/>
              </w:rPr>
            </w:pPr>
            <w:r w:rsidRPr="00164340">
              <w:rPr>
                <w:rFonts w:ascii="Times New Roman" w:hAnsi="Times New Roman" w:cs="Times New Roman"/>
                <w:b/>
                <w:sz w:val="24"/>
                <w:szCs w:val="24"/>
              </w:rPr>
              <w:t>0-49</w:t>
            </w:r>
          </w:p>
        </w:tc>
      </w:tr>
      <w:tr w:rsidR="004F1D20" w:rsidRPr="00164340" w:rsidTr="002A4EF0">
        <w:tc>
          <w:tcPr>
            <w:tcW w:w="0" w:type="auto"/>
            <w:vMerge/>
            <w:tcBorders>
              <w:top w:val="thick" w:sz="0" w:space="0" w:color="auto"/>
              <w:left w:val="thick" w:sz="0" w:space="0" w:color="auto"/>
              <w:bottom w:val="thick" w:sz="0" w:space="0" w:color="auto"/>
              <w:right w:val="thick" w:sz="0" w:space="0" w:color="auto"/>
            </w:tcBorders>
            <w:vAlign w:val="center"/>
            <w:hideMark/>
          </w:tcPr>
          <w:p w:rsidR="004F1D20" w:rsidRPr="00164340" w:rsidRDefault="004F1D20" w:rsidP="002A4EF0">
            <w:pPr>
              <w:spacing w:after="0" w:line="240" w:lineRule="auto"/>
              <w:rPr>
                <w:rFonts w:ascii="Times New Roman" w:hAnsi="Times New Roman" w:cs="Times New Roman"/>
                <w:sz w:val="24"/>
                <w:szCs w:val="24"/>
              </w:rPr>
            </w:pPr>
          </w:p>
        </w:tc>
        <w:tc>
          <w:tcPr>
            <w:tcW w:w="0" w:type="auto"/>
            <w:tcBorders>
              <w:top w:val="thick" w:sz="0" w:space="0" w:color="auto"/>
              <w:left w:val="thick" w:sz="0" w:space="0" w:color="auto"/>
              <w:bottom w:val="thick" w:sz="0" w:space="0" w:color="auto"/>
              <w:right w:val="thick" w:sz="0" w:space="0" w:color="auto"/>
            </w:tcBorders>
            <w:hideMark/>
          </w:tcPr>
          <w:p w:rsidR="004F1D20" w:rsidRPr="00164340" w:rsidRDefault="004F1D20" w:rsidP="002A4EF0">
            <w:pPr>
              <w:jc w:val="center"/>
              <w:rPr>
                <w:rFonts w:ascii="Times New Roman" w:hAnsi="Times New Roman" w:cs="Times New Roman"/>
                <w:sz w:val="24"/>
                <w:szCs w:val="24"/>
              </w:rPr>
            </w:pPr>
            <w:r w:rsidRPr="00164340">
              <w:rPr>
                <w:rFonts w:ascii="Times New Roman" w:hAnsi="Times New Roman" w:cs="Times New Roman"/>
                <w:b/>
                <w:sz w:val="24"/>
                <w:szCs w:val="24"/>
              </w:rPr>
              <w:t>Өте жақсы</w:t>
            </w:r>
          </w:p>
        </w:tc>
        <w:tc>
          <w:tcPr>
            <w:tcW w:w="0" w:type="auto"/>
            <w:tcBorders>
              <w:top w:val="thick" w:sz="0" w:space="0" w:color="auto"/>
              <w:left w:val="thick" w:sz="0" w:space="0" w:color="auto"/>
              <w:bottom w:val="thick" w:sz="0" w:space="0" w:color="auto"/>
              <w:right w:val="thick" w:sz="0" w:space="0" w:color="auto"/>
            </w:tcBorders>
            <w:hideMark/>
          </w:tcPr>
          <w:p w:rsidR="004F1D20" w:rsidRPr="00164340" w:rsidRDefault="004F1D20" w:rsidP="002A4EF0">
            <w:pPr>
              <w:jc w:val="center"/>
              <w:rPr>
                <w:rFonts w:ascii="Times New Roman" w:hAnsi="Times New Roman" w:cs="Times New Roman"/>
                <w:sz w:val="24"/>
                <w:szCs w:val="24"/>
              </w:rPr>
            </w:pPr>
            <w:r w:rsidRPr="00164340">
              <w:rPr>
                <w:rFonts w:ascii="Times New Roman" w:hAnsi="Times New Roman" w:cs="Times New Roman"/>
                <w:b/>
                <w:sz w:val="24"/>
                <w:szCs w:val="24"/>
              </w:rPr>
              <w:t>Жақсы</w:t>
            </w:r>
          </w:p>
        </w:tc>
        <w:tc>
          <w:tcPr>
            <w:tcW w:w="0" w:type="auto"/>
            <w:tcBorders>
              <w:top w:val="thick" w:sz="0" w:space="0" w:color="auto"/>
              <w:left w:val="thick" w:sz="0" w:space="0" w:color="auto"/>
              <w:bottom w:val="thick" w:sz="0" w:space="0" w:color="auto"/>
              <w:right w:val="thick" w:sz="0" w:space="0" w:color="auto"/>
            </w:tcBorders>
            <w:hideMark/>
          </w:tcPr>
          <w:p w:rsidR="004F1D20" w:rsidRPr="00164340" w:rsidRDefault="004F1D20" w:rsidP="002A4EF0">
            <w:pPr>
              <w:jc w:val="center"/>
              <w:rPr>
                <w:rFonts w:ascii="Times New Roman" w:hAnsi="Times New Roman" w:cs="Times New Roman"/>
                <w:sz w:val="24"/>
                <w:szCs w:val="24"/>
              </w:rPr>
            </w:pPr>
            <w:r w:rsidRPr="00164340">
              <w:rPr>
                <w:rFonts w:ascii="Times New Roman" w:hAnsi="Times New Roman" w:cs="Times New Roman"/>
                <w:b/>
                <w:sz w:val="24"/>
                <w:szCs w:val="24"/>
              </w:rPr>
              <w:t>Қанағаттанарлық</w:t>
            </w:r>
          </w:p>
        </w:tc>
        <w:tc>
          <w:tcPr>
            <w:tcW w:w="0" w:type="auto"/>
            <w:tcBorders>
              <w:top w:val="thick" w:sz="0" w:space="0" w:color="auto"/>
              <w:left w:val="thick" w:sz="0" w:space="0" w:color="auto"/>
              <w:bottom w:val="thick" w:sz="0" w:space="0" w:color="auto"/>
              <w:right w:val="thick" w:sz="0" w:space="0" w:color="auto"/>
            </w:tcBorders>
            <w:hideMark/>
          </w:tcPr>
          <w:p w:rsidR="004F1D20" w:rsidRPr="00164340" w:rsidRDefault="004F1D20" w:rsidP="002A4EF0">
            <w:pPr>
              <w:jc w:val="center"/>
              <w:rPr>
                <w:rFonts w:ascii="Times New Roman" w:hAnsi="Times New Roman" w:cs="Times New Roman"/>
                <w:sz w:val="24"/>
                <w:szCs w:val="24"/>
              </w:rPr>
            </w:pPr>
            <w:r w:rsidRPr="00164340">
              <w:rPr>
                <w:rFonts w:ascii="Times New Roman" w:hAnsi="Times New Roman" w:cs="Times New Roman"/>
                <w:b/>
                <w:sz w:val="24"/>
                <w:szCs w:val="24"/>
              </w:rPr>
              <w:t>Қанағаттанарлықсыз</w:t>
            </w:r>
          </w:p>
        </w:tc>
      </w:tr>
      <w:tr w:rsidR="004F1D20" w:rsidRPr="00164340" w:rsidTr="002A4EF0">
        <w:tc>
          <w:tcPr>
            <w:tcW w:w="0" w:type="auto"/>
            <w:tcBorders>
              <w:top w:val="thick" w:sz="0" w:space="0" w:color="auto"/>
              <w:left w:val="thick" w:sz="0" w:space="0" w:color="auto"/>
              <w:bottom w:val="thick" w:sz="0" w:space="0" w:color="auto"/>
              <w:right w:val="thick" w:sz="0" w:space="0" w:color="auto"/>
            </w:tcBorders>
            <w:hideMark/>
          </w:tcPr>
          <w:p w:rsidR="004F1D20" w:rsidRPr="00164340" w:rsidRDefault="004F1D20" w:rsidP="002A4EF0">
            <w:pPr>
              <w:spacing w:line="240" w:lineRule="auto"/>
              <w:rPr>
                <w:rFonts w:ascii="Times New Roman" w:hAnsi="Times New Roman" w:cs="Times New Roman"/>
                <w:sz w:val="24"/>
                <w:szCs w:val="24"/>
                <w:lang w:val="kk-KZ"/>
              </w:rPr>
            </w:pPr>
            <w:r w:rsidRPr="00164340">
              <w:rPr>
                <w:rFonts w:ascii="Times New Roman" w:hAnsi="Times New Roman" w:cs="Times New Roman"/>
                <w:sz w:val="24"/>
                <w:szCs w:val="24"/>
                <w:lang w:val="kk-KZ"/>
              </w:rPr>
              <w:t>Ауызша сауалнама</w:t>
            </w:r>
          </w:p>
        </w:tc>
        <w:tc>
          <w:tcPr>
            <w:tcW w:w="0" w:type="auto"/>
            <w:tcBorders>
              <w:top w:val="thick" w:sz="0" w:space="0" w:color="auto"/>
              <w:left w:val="thick" w:sz="0" w:space="0" w:color="auto"/>
              <w:bottom w:val="thick" w:sz="0" w:space="0" w:color="auto"/>
              <w:right w:val="thick" w:sz="0" w:space="0" w:color="auto"/>
            </w:tcBorders>
            <w:hideMark/>
          </w:tcPr>
          <w:p w:rsidR="004F1D20" w:rsidRPr="00164340" w:rsidRDefault="004F1D20" w:rsidP="002A4EF0">
            <w:pPr>
              <w:spacing w:line="240" w:lineRule="auto"/>
              <w:rPr>
                <w:rFonts w:ascii="Times New Roman" w:hAnsi="Times New Roman" w:cs="Times New Roman"/>
                <w:sz w:val="24"/>
                <w:szCs w:val="24"/>
                <w:lang w:val="kk-KZ"/>
              </w:rPr>
            </w:pPr>
            <w:r w:rsidRPr="00164340">
              <w:rPr>
                <w:rFonts w:ascii="Times New Roman" w:hAnsi="Times New Roman" w:cs="Times New Roman"/>
                <w:sz w:val="24"/>
                <w:szCs w:val="24"/>
                <w:lang w:val="kk-KZ"/>
              </w:rPr>
              <w:t>монологиялық сөйлеуді және сұрақтарға тез жауап беру қабілетін еркін меңгергендігін көрсетеді</w:t>
            </w:r>
          </w:p>
        </w:tc>
        <w:tc>
          <w:tcPr>
            <w:tcW w:w="0" w:type="auto"/>
            <w:tcBorders>
              <w:top w:val="thick" w:sz="0" w:space="0" w:color="auto"/>
              <w:left w:val="thick" w:sz="0" w:space="0" w:color="auto"/>
              <w:bottom w:val="thick" w:sz="0" w:space="0" w:color="auto"/>
              <w:right w:val="thick" w:sz="0" w:space="0" w:color="auto"/>
            </w:tcBorders>
            <w:hideMark/>
          </w:tcPr>
          <w:p w:rsidR="004F1D20" w:rsidRPr="00164340" w:rsidRDefault="004F1D20" w:rsidP="002A4EF0">
            <w:pPr>
              <w:spacing w:line="240" w:lineRule="auto"/>
              <w:rPr>
                <w:rFonts w:ascii="Times New Roman" w:hAnsi="Times New Roman" w:cs="Times New Roman"/>
                <w:sz w:val="24"/>
                <w:szCs w:val="24"/>
                <w:lang w:val="kk-KZ"/>
              </w:rPr>
            </w:pPr>
            <w:r w:rsidRPr="00164340">
              <w:rPr>
                <w:rFonts w:ascii="Times New Roman" w:hAnsi="Times New Roman" w:cs="Times New Roman"/>
                <w:sz w:val="24"/>
                <w:szCs w:val="24"/>
                <w:lang w:val="kk-KZ"/>
              </w:rPr>
              <w:t>сөйлеуді еркін меңгергенін көрсетеді, бірақ сонымен бірге мұғалімнің өз бетінше немесе шамалы түзетуімен түзететін маңызды емес қателіктер жібереді</w:t>
            </w:r>
          </w:p>
        </w:tc>
        <w:tc>
          <w:tcPr>
            <w:tcW w:w="0" w:type="auto"/>
            <w:tcBorders>
              <w:top w:val="thick" w:sz="0" w:space="0" w:color="auto"/>
              <w:left w:val="thick" w:sz="0" w:space="0" w:color="auto"/>
              <w:bottom w:val="thick" w:sz="0" w:space="0" w:color="auto"/>
              <w:right w:val="thick" w:sz="0" w:space="0" w:color="auto"/>
            </w:tcBorders>
            <w:hideMark/>
          </w:tcPr>
          <w:p w:rsidR="004F1D20" w:rsidRPr="00164340" w:rsidRDefault="004F1D20" w:rsidP="002A4EF0">
            <w:pPr>
              <w:spacing w:line="240" w:lineRule="auto"/>
              <w:rPr>
                <w:rFonts w:ascii="Times New Roman" w:hAnsi="Times New Roman" w:cs="Times New Roman"/>
                <w:sz w:val="24"/>
                <w:szCs w:val="24"/>
                <w:lang w:val="kk-KZ"/>
              </w:rPr>
            </w:pPr>
            <w:r w:rsidRPr="00164340">
              <w:rPr>
                <w:rFonts w:ascii="Times New Roman" w:hAnsi="Times New Roman" w:cs="Times New Roman"/>
                <w:sz w:val="24"/>
                <w:szCs w:val="24"/>
                <w:lang w:val="kk-KZ"/>
              </w:rPr>
              <w:t>сөйлеуді жетік меңгермегендігін, презентацияның қисындылығы мен дәйектілігін көрсетеді, оны мұғалім түзеткен кезде ғана түзете алады</w:t>
            </w:r>
          </w:p>
        </w:tc>
        <w:tc>
          <w:tcPr>
            <w:tcW w:w="0" w:type="auto"/>
            <w:tcBorders>
              <w:top w:val="thick" w:sz="0" w:space="0" w:color="auto"/>
              <w:left w:val="thick" w:sz="0" w:space="0" w:color="auto"/>
              <w:bottom w:val="thick" w:sz="0" w:space="0" w:color="auto"/>
              <w:right w:val="thick" w:sz="0" w:space="0" w:color="auto"/>
            </w:tcBorders>
            <w:hideMark/>
          </w:tcPr>
          <w:p w:rsidR="004F1D20" w:rsidRPr="00164340" w:rsidRDefault="004F1D20" w:rsidP="002A4EF0">
            <w:pPr>
              <w:spacing w:line="240" w:lineRule="auto"/>
              <w:rPr>
                <w:rFonts w:ascii="Times New Roman" w:hAnsi="Times New Roman" w:cs="Times New Roman"/>
                <w:sz w:val="24"/>
                <w:szCs w:val="24"/>
                <w:lang w:val="kk-KZ"/>
              </w:rPr>
            </w:pPr>
            <w:r w:rsidRPr="00164340">
              <w:rPr>
                <w:rFonts w:ascii="Times New Roman" w:hAnsi="Times New Roman" w:cs="Times New Roman"/>
                <w:sz w:val="24"/>
                <w:szCs w:val="24"/>
                <w:lang w:val="kk-KZ"/>
              </w:rPr>
              <w:t>қанағаттанарлықсыз жауаптарды көрсетеді</w:t>
            </w:r>
          </w:p>
        </w:tc>
      </w:tr>
      <w:tr w:rsidR="004F1D20" w:rsidRPr="00164340" w:rsidTr="002A4EF0">
        <w:tc>
          <w:tcPr>
            <w:tcW w:w="0" w:type="auto"/>
            <w:tcBorders>
              <w:top w:val="thick" w:sz="0" w:space="0" w:color="auto"/>
              <w:left w:val="thick" w:sz="0" w:space="0" w:color="auto"/>
              <w:bottom w:val="thick" w:sz="0" w:space="0" w:color="auto"/>
              <w:right w:val="thick" w:sz="0" w:space="0" w:color="auto"/>
            </w:tcBorders>
            <w:hideMark/>
          </w:tcPr>
          <w:p w:rsidR="004F1D20" w:rsidRPr="00164340" w:rsidRDefault="004F1D20" w:rsidP="002A4EF0">
            <w:pPr>
              <w:spacing w:line="240" w:lineRule="auto"/>
              <w:rPr>
                <w:rFonts w:ascii="Times New Roman" w:hAnsi="Times New Roman" w:cs="Times New Roman"/>
                <w:sz w:val="24"/>
                <w:szCs w:val="24"/>
                <w:lang w:val="kk-KZ"/>
              </w:rPr>
            </w:pPr>
            <w:r w:rsidRPr="00164340">
              <w:rPr>
                <w:rFonts w:ascii="Times New Roman" w:hAnsi="Times New Roman" w:cs="Times New Roman"/>
                <w:sz w:val="24"/>
                <w:szCs w:val="24"/>
              </w:rPr>
              <w:t xml:space="preserve">Практикалық сабақ жазбаша </w:t>
            </w:r>
            <w:r w:rsidRPr="00164340">
              <w:rPr>
                <w:rFonts w:ascii="Times New Roman" w:hAnsi="Times New Roman" w:cs="Times New Roman"/>
                <w:sz w:val="24"/>
                <w:szCs w:val="24"/>
              </w:rPr>
              <w:lastRenderedPageBreak/>
              <w:t>сауалнама</w:t>
            </w:r>
          </w:p>
        </w:tc>
        <w:tc>
          <w:tcPr>
            <w:tcW w:w="0" w:type="auto"/>
            <w:tcBorders>
              <w:top w:val="thick" w:sz="0" w:space="0" w:color="auto"/>
              <w:left w:val="thick" w:sz="0" w:space="0" w:color="auto"/>
              <w:bottom w:val="thick" w:sz="0" w:space="0" w:color="auto"/>
              <w:right w:val="thick" w:sz="0" w:space="0" w:color="auto"/>
            </w:tcBorders>
            <w:hideMark/>
          </w:tcPr>
          <w:p w:rsidR="004F1D20" w:rsidRPr="00164340" w:rsidRDefault="004F1D20" w:rsidP="002A4EF0">
            <w:pPr>
              <w:spacing w:line="240" w:lineRule="auto"/>
              <w:rPr>
                <w:rFonts w:ascii="Times New Roman" w:hAnsi="Times New Roman" w:cs="Times New Roman"/>
                <w:sz w:val="24"/>
                <w:szCs w:val="24"/>
                <w:lang w:val="kk-KZ"/>
              </w:rPr>
            </w:pPr>
            <w:r w:rsidRPr="00164340">
              <w:rPr>
                <w:rFonts w:ascii="Times New Roman" w:hAnsi="Times New Roman" w:cs="Times New Roman"/>
                <w:sz w:val="24"/>
                <w:szCs w:val="24"/>
                <w:lang w:val="kk-KZ"/>
              </w:rPr>
              <w:lastRenderedPageBreak/>
              <w:t xml:space="preserve">қажетті зерттеу әрекетін сақтай </w:t>
            </w:r>
            <w:r w:rsidRPr="00164340">
              <w:rPr>
                <w:rFonts w:ascii="Times New Roman" w:hAnsi="Times New Roman" w:cs="Times New Roman"/>
                <w:sz w:val="24"/>
                <w:szCs w:val="24"/>
                <w:lang w:val="kk-KZ"/>
              </w:rPr>
              <w:lastRenderedPageBreak/>
              <w:t>отырып жұмысты толық көлемде орындағанын көрсетеді</w:t>
            </w:r>
          </w:p>
        </w:tc>
        <w:tc>
          <w:tcPr>
            <w:tcW w:w="0" w:type="auto"/>
            <w:tcBorders>
              <w:top w:val="thick" w:sz="0" w:space="0" w:color="auto"/>
              <w:left w:val="thick" w:sz="0" w:space="0" w:color="auto"/>
              <w:bottom w:val="thick" w:sz="0" w:space="0" w:color="auto"/>
              <w:right w:val="thick" w:sz="0" w:space="0" w:color="auto"/>
            </w:tcBorders>
            <w:hideMark/>
          </w:tcPr>
          <w:p w:rsidR="004F1D20" w:rsidRPr="00164340" w:rsidRDefault="004F1D20" w:rsidP="002A4EF0">
            <w:pPr>
              <w:spacing w:line="240" w:lineRule="auto"/>
              <w:rPr>
                <w:rFonts w:ascii="Times New Roman" w:hAnsi="Times New Roman" w:cs="Times New Roman"/>
                <w:sz w:val="24"/>
                <w:szCs w:val="24"/>
                <w:lang w:val="kk-KZ"/>
              </w:rPr>
            </w:pPr>
            <w:r w:rsidRPr="00164340">
              <w:rPr>
                <w:rFonts w:ascii="Times New Roman" w:hAnsi="Times New Roman" w:cs="Times New Roman"/>
                <w:sz w:val="24"/>
                <w:szCs w:val="24"/>
                <w:lang w:val="kk-KZ"/>
              </w:rPr>
              <w:lastRenderedPageBreak/>
              <w:t xml:space="preserve">"5" бағасына қойылатын </w:t>
            </w:r>
            <w:r w:rsidRPr="00164340">
              <w:rPr>
                <w:rFonts w:ascii="Times New Roman" w:hAnsi="Times New Roman" w:cs="Times New Roman"/>
                <w:sz w:val="24"/>
                <w:szCs w:val="24"/>
                <w:lang w:val="kk-KZ"/>
              </w:rPr>
              <w:lastRenderedPageBreak/>
              <w:t>талаптарды орындады, бірақ 2-3 кемшіліктер жіберілді. Бір қателік немесе екіден көп емес кемшіліктер жіберілді, білім алушы оларды өз бетінше немесе аздаған көмекпен түзете алады</w:t>
            </w:r>
          </w:p>
        </w:tc>
        <w:tc>
          <w:tcPr>
            <w:tcW w:w="0" w:type="auto"/>
            <w:tcBorders>
              <w:top w:val="thick" w:sz="0" w:space="0" w:color="auto"/>
              <w:left w:val="thick" w:sz="0" w:space="0" w:color="auto"/>
              <w:bottom w:val="thick" w:sz="0" w:space="0" w:color="auto"/>
              <w:right w:val="thick" w:sz="0" w:space="0" w:color="auto"/>
            </w:tcBorders>
            <w:hideMark/>
          </w:tcPr>
          <w:p w:rsidR="004F1D20" w:rsidRPr="00164340" w:rsidRDefault="004F1D20" w:rsidP="002A4EF0">
            <w:pPr>
              <w:spacing w:line="240" w:lineRule="auto"/>
              <w:rPr>
                <w:rFonts w:ascii="Times New Roman" w:hAnsi="Times New Roman" w:cs="Times New Roman"/>
                <w:sz w:val="24"/>
                <w:szCs w:val="24"/>
                <w:lang w:val="kk-KZ"/>
              </w:rPr>
            </w:pPr>
            <w:r w:rsidRPr="00164340">
              <w:rPr>
                <w:rFonts w:ascii="Times New Roman" w:hAnsi="Times New Roman" w:cs="Times New Roman"/>
                <w:sz w:val="24"/>
                <w:szCs w:val="24"/>
                <w:lang w:val="kk-KZ"/>
              </w:rPr>
              <w:lastRenderedPageBreak/>
              <w:t xml:space="preserve">Жұмысты толығымен </w:t>
            </w:r>
            <w:r w:rsidRPr="00164340">
              <w:rPr>
                <w:rFonts w:ascii="Times New Roman" w:hAnsi="Times New Roman" w:cs="Times New Roman"/>
                <w:sz w:val="24"/>
                <w:szCs w:val="24"/>
                <w:lang w:val="kk-KZ"/>
              </w:rPr>
              <w:lastRenderedPageBreak/>
              <w:t>орындады, жұмыс көлемінің 50% - дан азы, жұмысты жүргізуде қателіктер болды</w:t>
            </w:r>
          </w:p>
        </w:tc>
        <w:tc>
          <w:tcPr>
            <w:tcW w:w="0" w:type="auto"/>
            <w:tcBorders>
              <w:top w:val="thick" w:sz="0" w:space="0" w:color="auto"/>
              <w:left w:val="thick" w:sz="0" w:space="0" w:color="auto"/>
              <w:bottom w:val="thick" w:sz="0" w:space="0" w:color="auto"/>
              <w:right w:val="thick" w:sz="0" w:space="0" w:color="auto"/>
            </w:tcBorders>
            <w:hideMark/>
          </w:tcPr>
          <w:p w:rsidR="004F1D20" w:rsidRPr="00164340" w:rsidRDefault="004F1D20" w:rsidP="002A4EF0">
            <w:pPr>
              <w:spacing w:line="240" w:lineRule="auto"/>
              <w:rPr>
                <w:rFonts w:ascii="Times New Roman" w:hAnsi="Times New Roman" w:cs="Times New Roman"/>
                <w:sz w:val="24"/>
                <w:szCs w:val="24"/>
                <w:lang w:val="kk-KZ"/>
              </w:rPr>
            </w:pPr>
            <w:r w:rsidRPr="00164340">
              <w:rPr>
                <w:rFonts w:ascii="Times New Roman" w:hAnsi="Times New Roman" w:cs="Times New Roman"/>
                <w:sz w:val="24"/>
                <w:szCs w:val="24"/>
                <w:lang w:val="kk-KZ"/>
              </w:rPr>
              <w:lastRenderedPageBreak/>
              <w:t xml:space="preserve">қанағаттанарлықсыз </w:t>
            </w:r>
            <w:r w:rsidRPr="00164340">
              <w:rPr>
                <w:rFonts w:ascii="Times New Roman" w:hAnsi="Times New Roman" w:cs="Times New Roman"/>
                <w:sz w:val="24"/>
                <w:szCs w:val="24"/>
                <w:lang w:val="kk-KZ"/>
              </w:rPr>
              <w:lastRenderedPageBreak/>
              <w:t>жауаптарды көрсетеді</w:t>
            </w:r>
          </w:p>
        </w:tc>
      </w:tr>
      <w:tr w:rsidR="004F1D20" w:rsidRPr="00164340" w:rsidTr="002A4EF0">
        <w:tc>
          <w:tcPr>
            <w:tcW w:w="0" w:type="auto"/>
            <w:tcBorders>
              <w:top w:val="thick" w:sz="0" w:space="0" w:color="auto"/>
              <w:left w:val="thick" w:sz="0" w:space="0" w:color="auto"/>
              <w:bottom w:val="thick" w:sz="0" w:space="0" w:color="auto"/>
              <w:right w:val="thick" w:sz="0" w:space="0" w:color="auto"/>
            </w:tcBorders>
            <w:hideMark/>
          </w:tcPr>
          <w:p w:rsidR="004F1D20" w:rsidRPr="00164340" w:rsidRDefault="004F1D20" w:rsidP="002A4EF0">
            <w:pPr>
              <w:spacing w:line="240" w:lineRule="auto"/>
              <w:rPr>
                <w:rFonts w:ascii="Times New Roman" w:hAnsi="Times New Roman" w:cs="Times New Roman"/>
                <w:sz w:val="24"/>
                <w:szCs w:val="24"/>
              </w:rPr>
            </w:pPr>
            <w:r w:rsidRPr="00164340">
              <w:rPr>
                <w:rFonts w:ascii="Times New Roman" w:hAnsi="Times New Roman" w:cs="Times New Roman"/>
                <w:sz w:val="24"/>
                <w:szCs w:val="24"/>
              </w:rPr>
              <w:lastRenderedPageBreak/>
              <w:t>Аралық бақылау, тест</w:t>
            </w:r>
          </w:p>
        </w:tc>
        <w:tc>
          <w:tcPr>
            <w:tcW w:w="0" w:type="auto"/>
            <w:tcBorders>
              <w:top w:val="thick" w:sz="0" w:space="0" w:color="auto"/>
              <w:left w:val="thick" w:sz="0" w:space="0" w:color="auto"/>
              <w:bottom w:val="thick" w:sz="0" w:space="0" w:color="auto"/>
              <w:right w:val="thick" w:sz="0" w:space="0" w:color="auto"/>
            </w:tcBorders>
            <w:hideMark/>
          </w:tcPr>
          <w:p w:rsidR="004F1D20" w:rsidRPr="00164340" w:rsidRDefault="004F1D20" w:rsidP="002A4EF0">
            <w:pPr>
              <w:spacing w:line="240" w:lineRule="auto"/>
              <w:rPr>
                <w:rFonts w:ascii="Times New Roman" w:hAnsi="Times New Roman" w:cs="Times New Roman"/>
                <w:sz w:val="24"/>
                <w:szCs w:val="24"/>
              </w:rPr>
            </w:pPr>
            <w:r w:rsidRPr="00164340">
              <w:rPr>
                <w:rFonts w:ascii="Times New Roman" w:hAnsi="Times New Roman" w:cs="Times New Roman"/>
                <w:sz w:val="24"/>
                <w:szCs w:val="24"/>
                <w:lang w:val="kk-KZ"/>
              </w:rPr>
              <w:t>90-100</w:t>
            </w:r>
            <w:r w:rsidRPr="00164340">
              <w:rPr>
                <w:rFonts w:ascii="Times New Roman" w:hAnsi="Times New Roman" w:cs="Times New Roman"/>
                <w:sz w:val="24"/>
                <w:szCs w:val="24"/>
              </w:rPr>
              <w:t>% дұрыс жауаптар</w:t>
            </w:r>
          </w:p>
        </w:tc>
        <w:tc>
          <w:tcPr>
            <w:tcW w:w="0" w:type="auto"/>
            <w:tcBorders>
              <w:top w:val="thick" w:sz="0" w:space="0" w:color="auto"/>
              <w:left w:val="thick" w:sz="0" w:space="0" w:color="auto"/>
              <w:bottom w:val="thick" w:sz="0" w:space="0" w:color="auto"/>
              <w:right w:val="thick" w:sz="0" w:space="0" w:color="auto"/>
            </w:tcBorders>
            <w:hideMark/>
          </w:tcPr>
          <w:p w:rsidR="004F1D20" w:rsidRPr="00164340" w:rsidRDefault="004F1D20" w:rsidP="002A4EF0">
            <w:pPr>
              <w:spacing w:line="240" w:lineRule="auto"/>
              <w:rPr>
                <w:rFonts w:ascii="Times New Roman" w:hAnsi="Times New Roman" w:cs="Times New Roman"/>
                <w:sz w:val="24"/>
                <w:szCs w:val="24"/>
              </w:rPr>
            </w:pPr>
            <w:r w:rsidRPr="00164340">
              <w:rPr>
                <w:rFonts w:ascii="Times New Roman" w:hAnsi="Times New Roman" w:cs="Times New Roman"/>
                <w:sz w:val="24"/>
                <w:szCs w:val="24"/>
              </w:rPr>
              <w:t>70-89% дұрыс жауаптар</w:t>
            </w:r>
          </w:p>
        </w:tc>
        <w:tc>
          <w:tcPr>
            <w:tcW w:w="0" w:type="auto"/>
            <w:tcBorders>
              <w:top w:val="thick" w:sz="0" w:space="0" w:color="auto"/>
              <w:left w:val="thick" w:sz="0" w:space="0" w:color="auto"/>
              <w:bottom w:val="thick" w:sz="0" w:space="0" w:color="auto"/>
              <w:right w:val="thick" w:sz="0" w:space="0" w:color="auto"/>
            </w:tcBorders>
            <w:hideMark/>
          </w:tcPr>
          <w:p w:rsidR="004F1D20" w:rsidRPr="00164340" w:rsidRDefault="004F1D20" w:rsidP="002A4EF0">
            <w:pPr>
              <w:spacing w:line="240" w:lineRule="auto"/>
              <w:rPr>
                <w:rFonts w:ascii="Times New Roman" w:hAnsi="Times New Roman" w:cs="Times New Roman"/>
                <w:sz w:val="24"/>
                <w:szCs w:val="24"/>
              </w:rPr>
            </w:pPr>
            <w:r w:rsidRPr="00164340">
              <w:rPr>
                <w:rFonts w:ascii="Times New Roman" w:hAnsi="Times New Roman" w:cs="Times New Roman"/>
                <w:sz w:val="24"/>
                <w:szCs w:val="24"/>
              </w:rPr>
              <w:t>50-69% дұрыс жауаптар</w:t>
            </w:r>
          </w:p>
        </w:tc>
        <w:tc>
          <w:tcPr>
            <w:tcW w:w="0" w:type="auto"/>
            <w:tcBorders>
              <w:top w:val="thick" w:sz="0" w:space="0" w:color="auto"/>
              <w:left w:val="thick" w:sz="0" w:space="0" w:color="auto"/>
              <w:bottom w:val="thick" w:sz="0" w:space="0" w:color="auto"/>
              <w:right w:val="thick" w:sz="0" w:space="0" w:color="auto"/>
            </w:tcBorders>
            <w:hideMark/>
          </w:tcPr>
          <w:p w:rsidR="004F1D20" w:rsidRPr="00164340" w:rsidRDefault="004F1D20" w:rsidP="002A4EF0">
            <w:pPr>
              <w:spacing w:line="240" w:lineRule="auto"/>
              <w:rPr>
                <w:rFonts w:ascii="Times New Roman" w:hAnsi="Times New Roman" w:cs="Times New Roman"/>
                <w:sz w:val="24"/>
                <w:szCs w:val="24"/>
                <w:lang w:val="kk-KZ"/>
              </w:rPr>
            </w:pPr>
            <w:r w:rsidRPr="00164340">
              <w:rPr>
                <w:rFonts w:ascii="Times New Roman" w:hAnsi="Times New Roman" w:cs="Times New Roman"/>
                <w:b/>
                <w:sz w:val="24"/>
                <w:szCs w:val="24"/>
              </w:rPr>
              <w:t>0-49</w:t>
            </w:r>
            <w:r w:rsidRPr="00164340">
              <w:rPr>
                <w:rFonts w:ascii="Times New Roman" w:hAnsi="Times New Roman" w:cs="Times New Roman"/>
                <w:sz w:val="24"/>
                <w:szCs w:val="24"/>
              </w:rPr>
              <w:t>% дұрыс жауаптар жо</w:t>
            </w:r>
            <w:r w:rsidRPr="00164340">
              <w:rPr>
                <w:rFonts w:ascii="Times New Roman" w:hAnsi="Times New Roman" w:cs="Times New Roman"/>
                <w:sz w:val="24"/>
                <w:szCs w:val="24"/>
                <w:lang w:val="kk-KZ"/>
              </w:rPr>
              <w:t>қ</w:t>
            </w:r>
          </w:p>
        </w:tc>
      </w:tr>
    </w:tbl>
    <w:p w:rsidR="004F1D20" w:rsidRPr="004F1D20" w:rsidRDefault="004F1D20">
      <w:pPr>
        <w:pStyle w:val="a3"/>
        <w:rPr>
          <w:lang w:val="kk-KZ"/>
        </w:rPr>
      </w:pPr>
    </w:p>
    <w:p w:rsidR="001E4A0C" w:rsidRPr="004F1D20" w:rsidRDefault="002A4EF0">
      <w:pPr>
        <w:pStyle w:val="a3"/>
        <w:ind w:firstLine="567"/>
        <w:rPr>
          <w:lang w:val="kk-KZ"/>
        </w:rPr>
      </w:pPr>
      <w:r w:rsidRPr="004F1D20">
        <w:rPr>
          <w:lang w:val="kk-KZ"/>
        </w:rPr>
        <w:t>Пән бойынша білім алушының білімін қорытынды бағалау 100 баллдық жүйе бойынша жүзеге асырылады және:</w:t>
      </w:r>
    </w:p>
    <w:p w:rsidR="001E4A0C" w:rsidRDefault="002A4EF0">
      <w:pPr>
        <w:pStyle w:val="a3"/>
        <w:ind w:firstLine="567"/>
      </w:pPr>
      <w:r>
        <w:t>- Ағымдағы үлгерім нәтижелерінің 60%;</w:t>
      </w:r>
    </w:p>
    <w:p w:rsidR="001E4A0C" w:rsidRDefault="002A4EF0">
      <w:pPr>
        <w:pStyle w:val="a3"/>
        <w:ind w:firstLine="567"/>
      </w:pPr>
      <w:r>
        <w:t>- Емтиханнан алынған нәтиженің 40%.</w:t>
      </w:r>
    </w:p>
    <w:p w:rsidR="001E4A0C" w:rsidRDefault="001E4A0C">
      <w:pPr>
        <w:pStyle w:val="a3"/>
      </w:pPr>
    </w:p>
    <w:p w:rsidR="001E4A0C" w:rsidRDefault="002A4EF0">
      <w:pPr>
        <w:pStyle w:val="a3"/>
        <w:ind w:firstLine="567"/>
      </w:pPr>
      <w:r>
        <w:t>Қорытынды бағаны есептеу формуласы</w:t>
      </w:r>
    </w:p>
    <w:p w:rsidR="001E4A0C" w:rsidRDefault="001E4A0C">
      <w:pPr>
        <w:pStyle w:val="a3"/>
      </w:pPr>
    </w:p>
    <w:p w:rsidR="001E4A0C" w:rsidRDefault="002A4EF0">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1E4A0C" w:rsidRDefault="001E4A0C">
      <w:pPr>
        <w:pStyle w:val="a3"/>
      </w:pPr>
    </w:p>
    <w:p w:rsidR="001E4A0C" w:rsidRDefault="002A4EF0">
      <w:pPr>
        <w:pStyle w:val="a3"/>
        <w:ind w:firstLine="567"/>
      </w:pPr>
      <w:r>
        <w:t>мұндағы, Р1, Р2-тиісінше бірінші, екінші рейтингті бағалаудың сандық эквиваленттері;</w:t>
      </w:r>
    </w:p>
    <w:p w:rsidR="001E4A0C" w:rsidRDefault="002A4EF0">
      <w:pPr>
        <w:pStyle w:val="a3"/>
        <w:ind w:firstLine="567"/>
      </w:pPr>
      <w:r>
        <w:t>Э – емтихандағы бағаның сандық баламасы.</w:t>
      </w:r>
    </w:p>
    <w:p w:rsidR="001E4A0C" w:rsidRDefault="001E4A0C">
      <w:pPr>
        <w:pStyle w:val="a3"/>
      </w:pPr>
    </w:p>
    <w:p w:rsidR="001E4A0C" w:rsidRDefault="002A4EF0">
      <w:pPr>
        <w:pStyle w:val="a3"/>
        <w:ind w:firstLine="567"/>
      </w:pPr>
      <w:r>
        <w:t>Төрт балдық жүйе бойынша цифрлық баламаға сәйкес келетін білім алушылардың оқу жетістіктерін бағалаудың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875"/>
        <w:gridCol w:w="2813"/>
        <w:gridCol w:w="2500"/>
        <w:gridCol w:w="2500"/>
      </w:tblGrid>
      <w:tr w:rsidR="001E4A0C">
        <w:trPr>
          <w:tblHeader/>
        </w:trPr>
        <w:tc>
          <w:tcPr>
            <w:tcW w:w="600" w:type="pct"/>
          </w:tcPr>
          <w:p w:rsidR="001E4A0C" w:rsidRDefault="002A4EF0">
            <w:pPr>
              <w:pStyle w:val="a3"/>
              <w:jc w:val="center"/>
            </w:pPr>
            <w:r>
              <w:t>Әріптік жүйе бойынша бағалар</w:t>
            </w:r>
          </w:p>
        </w:tc>
        <w:tc>
          <w:tcPr>
            <w:tcW w:w="900" w:type="pct"/>
          </w:tcPr>
          <w:p w:rsidR="001E4A0C" w:rsidRDefault="002A4EF0">
            <w:pPr>
              <w:pStyle w:val="a3"/>
              <w:jc w:val="center"/>
            </w:pPr>
            <w:r>
              <w:t>Балдардың сандық эквиваленті</w:t>
            </w:r>
          </w:p>
        </w:tc>
        <w:tc>
          <w:tcPr>
            <w:tcW w:w="800" w:type="pct"/>
          </w:tcPr>
          <w:p w:rsidR="001E4A0C" w:rsidRDefault="002A4EF0">
            <w:pPr>
              <w:pStyle w:val="a3"/>
              <w:jc w:val="center"/>
            </w:pPr>
            <w:r>
              <w:t>Балдар (%-тік құрамы)</w:t>
            </w:r>
          </w:p>
        </w:tc>
        <w:tc>
          <w:tcPr>
            <w:tcW w:w="800" w:type="pct"/>
          </w:tcPr>
          <w:p w:rsidR="001E4A0C" w:rsidRDefault="002A4EF0">
            <w:pPr>
              <w:pStyle w:val="a3"/>
              <w:jc w:val="center"/>
            </w:pPr>
            <w:r>
              <w:t>Дәстүрлі жүйе бойынша бағалар</w:t>
            </w:r>
          </w:p>
        </w:tc>
      </w:tr>
      <w:tr w:rsidR="001E4A0C">
        <w:tc>
          <w:tcPr>
            <w:tcW w:w="0" w:type="auto"/>
          </w:tcPr>
          <w:p w:rsidR="001E4A0C" w:rsidRDefault="002A4EF0">
            <w:pPr>
              <w:pStyle w:val="a3"/>
              <w:jc w:val="center"/>
            </w:pPr>
            <w:r>
              <w:t>A</w:t>
            </w:r>
          </w:p>
        </w:tc>
        <w:tc>
          <w:tcPr>
            <w:tcW w:w="0" w:type="auto"/>
          </w:tcPr>
          <w:p w:rsidR="001E4A0C" w:rsidRDefault="002A4EF0">
            <w:pPr>
              <w:pStyle w:val="a3"/>
              <w:jc w:val="center"/>
            </w:pPr>
            <w:r>
              <w:t>4.0</w:t>
            </w:r>
          </w:p>
        </w:tc>
        <w:tc>
          <w:tcPr>
            <w:tcW w:w="0" w:type="auto"/>
          </w:tcPr>
          <w:p w:rsidR="001E4A0C" w:rsidRDefault="002A4EF0">
            <w:pPr>
              <w:pStyle w:val="a3"/>
              <w:jc w:val="center"/>
            </w:pPr>
            <w:r>
              <w:t>95-100</w:t>
            </w:r>
          </w:p>
        </w:tc>
        <w:tc>
          <w:tcPr>
            <w:tcW w:w="0" w:type="auto"/>
            <w:vMerge w:val="restart"/>
          </w:tcPr>
          <w:p w:rsidR="001E4A0C" w:rsidRDefault="002A4EF0">
            <w:pPr>
              <w:pStyle w:val="a3"/>
              <w:jc w:val="center"/>
            </w:pPr>
            <w:r>
              <w:t>Өте жақсы</w:t>
            </w:r>
          </w:p>
        </w:tc>
      </w:tr>
      <w:tr w:rsidR="001E4A0C">
        <w:tc>
          <w:tcPr>
            <w:tcW w:w="0" w:type="auto"/>
          </w:tcPr>
          <w:p w:rsidR="001E4A0C" w:rsidRDefault="002A4EF0">
            <w:pPr>
              <w:pStyle w:val="a3"/>
              <w:jc w:val="center"/>
            </w:pPr>
            <w:r>
              <w:t>A-</w:t>
            </w:r>
          </w:p>
        </w:tc>
        <w:tc>
          <w:tcPr>
            <w:tcW w:w="0" w:type="auto"/>
          </w:tcPr>
          <w:p w:rsidR="001E4A0C" w:rsidRDefault="002A4EF0">
            <w:pPr>
              <w:pStyle w:val="a3"/>
              <w:jc w:val="center"/>
            </w:pPr>
            <w:r>
              <w:t>3.67</w:t>
            </w:r>
          </w:p>
        </w:tc>
        <w:tc>
          <w:tcPr>
            <w:tcW w:w="0" w:type="auto"/>
          </w:tcPr>
          <w:p w:rsidR="001E4A0C" w:rsidRDefault="002A4EF0">
            <w:pPr>
              <w:pStyle w:val="a3"/>
              <w:jc w:val="center"/>
            </w:pPr>
            <w:r>
              <w:t>90-94</w:t>
            </w:r>
          </w:p>
        </w:tc>
        <w:tc>
          <w:tcPr>
            <w:tcW w:w="0" w:type="auto"/>
            <w:vMerge/>
          </w:tcPr>
          <w:p w:rsidR="001E4A0C" w:rsidRDefault="001E4A0C">
            <w:pPr>
              <w:pStyle w:val="a3"/>
            </w:pPr>
          </w:p>
        </w:tc>
        <w:tc>
          <w:tcPr>
            <w:tcW w:w="0" w:type="auto"/>
            <w:gridSpan w:val="0"/>
            <w:vMerge/>
          </w:tcPr>
          <w:p w:rsidR="001E4A0C" w:rsidRDefault="001E4A0C">
            <w:pPr>
              <w:pStyle w:val="a3"/>
            </w:pPr>
          </w:p>
        </w:tc>
      </w:tr>
      <w:tr w:rsidR="001E4A0C">
        <w:tc>
          <w:tcPr>
            <w:tcW w:w="0" w:type="auto"/>
          </w:tcPr>
          <w:p w:rsidR="001E4A0C" w:rsidRDefault="002A4EF0">
            <w:pPr>
              <w:pStyle w:val="a3"/>
              <w:jc w:val="center"/>
            </w:pPr>
            <w:r>
              <w:t>B+</w:t>
            </w:r>
          </w:p>
        </w:tc>
        <w:tc>
          <w:tcPr>
            <w:tcW w:w="0" w:type="auto"/>
          </w:tcPr>
          <w:p w:rsidR="001E4A0C" w:rsidRDefault="002A4EF0">
            <w:pPr>
              <w:pStyle w:val="a3"/>
              <w:jc w:val="center"/>
            </w:pPr>
            <w:r>
              <w:t>3.33</w:t>
            </w:r>
          </w:p>
        </w:tc>
        <w:tc>
          <w:tcPr>
            <w:tcW w:w="0" w:type="auto"/>
          </w:tcPr>
          <w:p w:rsidR="001E4A0C" w:rsidRDefault="002A4EF0">
            <w:pPr>
              <w:pStyle w:val="a3"/>
              <w:jc w:val="center"/>
            </w:pPr>
            <w:r>
              <w:t>85-89</w:t>
            </w:r>
          </w:p>
        </w:tc>
        <w:tc>
          <w:tcPr>
            <w:tcW w:w="0" w:type="auto"/>
            <w:vMerge w:val="restart"/>
          </w:tcPr>
          <w:p w:rsidR="001E4A0C" w:rsidRDefault="002A4EF0">
            <w:pPr>
              <w:pStyle w:val="a3"/>
              <w:jc w:val="center"/>
            </w:pPr>
            <w:r>
              <w:t>Жақсы</w:t>
            </w:r>
          </w:p>
        </w:tc>
      </w:tr>
      <w:tr w:rsidR="001E4A0C">
        <w:tc>
          <w:tcPr>
            <w:tcW w:w="0" w:type="auto"/>
          </w:tcPr>
          <w:p w:rsidR="001E4A0C" w:rsidRDefault="002A4EF0">
            <w:pPr>
              <w:pStyle w:val="a3"/>
              <w:jc w:val="center"/>
            </w:pPr>
            <w:r>
              <w:t>B</w:t>
            </w:r>
          </w:p>
        </w:tc>
        <w:tc>
          <w:tcPr>
            <w:tcW w:w="0" w:type="auto"/>
          </w:tcPr>
          <w:p w:rsidR="001E4A0C" w:rsidRDefault="002A4EF0">
            <w:pPr>
              <w:pStyle w:val="a3"/>
              <w:jc w:val="center"/>
            </w:pPr>
            <w:r>
              <w:t>3.0</w:t>
            </w:r>
          </w:p>
        </w:tc>
        <w:tc>
          <w:tcPr>
            <w:tcW w:w="0" w:type="auto"/>
          </w:tcPr>
          <w:p w:rsidR="001E4A0C" w:rsidRDefault="002A4EF0">
            <w:pPr>
              <w:pStyle w:val="a3"/>
              <w:jc w:val="center"/>
            </w:pPr>
            <w:r>
              <w:t>80-84</w:t>
            </w:r>
          </w:p>
        </w:tc>
        <w:tc>
          <w:tcPr>
            <w:tcW w:w="0" w:type="auto"/>
            <w:vMerge/>
          </w:tcPr>
          <w:p w:rsidR="001E4A0C" w:rsidRDefault="001E4A0C">
            <w:pPr>
              <w:pStyle w:val="a3"/>
            </w:pPr>
          </w:p>
        </w:tc>
        <w:tc>
          <w:tcPr>
            <w:tcW w:w="0" w:type="auto"/>
            <w:gridSpan w:val="0"/>
            <w:vMerge/>
          </w:tcPr>
          <w:p w:rsidR="001E4A0C" w:rsidRDefault="001E4A0C">
            <w:pPr>
              <w:pStyle w:val="a3"/>
            </w:pPr>
          </w:p>
        </w:tc>
      </w:tr>
      <w:tr w:rsidR="001E4A0C">
        <w:tc>
          <w:tcPr>
            <w:tcW w:w="0" w:type="auto"/>
          </w:tcPr>
          <w:p w:rsidR="001E4A0C" w:rsidRDefault="002A4EF0">
            <w:pPr>
              <w:pStyle w:val="a3"/>
              <w:jc w:val="center"/>
            </w:pPr>
            <w:r>
              <w:t>B-</w:t>
            </w:r>
          </w:p>
        </w:tc>
        <w:tc>
          <w:tcPr>
            <w:tcW w:w="0" w:type="auto"/>
          </w:tcPr>
          <w:p w:rsidR="001E4A0C" w:rsidRDefault="002A4EF0">
            <w:pPr>
              <w:pStyle w:val="a3"/>
              <w:jc w:val="center"/>
            </w:pPr>
            <w:r>
              <w:t>2.67</w:t>
            </w:r>
          </w:p>
        </w:tc>
        <w:tc>
          <w:tcPr>
            <w:tcW w:w="0" w:type="auto"/>
          </w:tcPr>
          <w:p w:rsidR="001E4A0C" w:rsidRDefault="002A4EF0">
            <w:pPr>
              <w:pStyle w:val="a3"/>
              <w:jc w:val="center"/>
            </w:pPr>
            <w:r>
              <w:t>75-79</w:t>
            </w:r>
          </w:p>
        </w:tc>
        <w:tc>
          <w:tcPr>
            <w:tcW w:w="0" w:type="auto"/>
            <w:vMerge/>
          </w:tcPr>
          <w:p w:rsidR="001E4A0C" w:rsidRDefault="001E4A0C">
            <w:pPr>
              <w:pStyle w:val="a3"/>
            </w:pPr>
          </w:p>
        </w:tc>
        <w:tc>
          <w:tcPr>
            <w:tcW w:w="0" w:type="auto"/>
            <w:gridSpan w:val="0"/>
            <w:vMerge/>
          </w:tcPr>
          <w:p w:rsidR="001E4A0C" w:rsidRDefault="001E4A0C">
            <w:pPr>
              <w:pStyle w:val="a3"/>
            </w:pPr>
          </w:p>
        </w:tc>
      </w:tr>
      <w:tr w:rsidR="001E4A0C">
        <w:tc>
          <w:tcPr>
            <w:tcW w:w="0" w:type="auto"/>
          </w:tcPr>
          <w:p w:rsidR="001E4A0C" w:rsidRDefault="002A4EF0">
            <w:pPr>
              <w:pStyle w:val="a3"/>
              <w:jc w:val="center"/>
            </w:pPr>
            <w:r>
              <w:t>C+</w:t>
            </w:r>
          </w:p>
        </w:tc>
        <w:tc>
          <w:tcPr>
            <w:tcW w:w="0" w:type="auto"/>
          </w:tcPr>
          <w:p w:rsidR="001E4A0C" w:rsidRDefault="002A4EF0">
            <w:pPr>
              <w:pStyle w:val="a3"/>
              <w:jc w:val="center"/>
            </w:pPr>
            <w:r>
              <w:t>2.33</w:t>
            </w:r>
          </w:p>
        </w:tc>
        <w:tc>
          <w:tcPr>
            <w:tcW w:w="0" w:type="auto"/>
          </w:tcPr>
          <w:p w:rsidR="001E4A0C" w:rsidRDefault="002A4EF0">
            <w:pPr>
              <w:pStyle w:val="a3"/>
              <w:jc w:val="center"/>
            </w:pPr>
            <w:r>
              <w:t>70-74</w:t>
            </w:r>
          </w:p>
        </w:tc>
        <w:tc>
          <w:tcPr>
            <w:tcW w:w="0" w:type="auto"/>
            <w:vMerge/>
          </w:tcPr>
          <w:p w:rsidR="001E4A0C" w:rsidRDefault="001E4A0C">
            <w:pPr>
              <w:pStyle w:val="a3"/>
            </w:pPr>
          </w:p>
        </w:tc>
        <w:tc>
          <w:tcPr>
            <w:tcW w:w="0" w:type="auto"/>
            <w:gridSpan w:val="0"/>
            <w:vMerge/>
          </w:tcPr>
          <w:p w:rsidR="001E4A0C" w:rsidRDefault="001E4A0C">
            <w:pPr>
              <w:pStyle w:val="a3"/>
            </w:pPr>
          </w:p>
        </w:tc>
      </w:tr>
      <w:tr w:rsidR="001E4A0C">
        <w:tc>
          <w:tcPr>
            <w:tcW w:w="0" w:type="auto"/>
          </w:tcPr>
          <w:p w:rsidR="001E4A0C" w:rsidRDefault="002A4EF0">
            <w:pPr>
              <w:pStyle w:val="a3"/>
              <w:jc w:val="center"/>
            </w:pPr>
            <w:r>
              <w:t>C</w:t>
            </w:r>
          </w:p>
        </w:tc>
        <w:tc>
          <w:tcPr>
            <w:tcW w:w="0" w:type="auto"/>
          </w:tcPr>
          <w:p w:rsidR="001E4A0C" w:rsidRDefault="002A4EF0">
            <w:pPr>
              <w:pStyle w:val="a3"/>
              <w:jc w:val="center"/>
            </w:pPr>
            <w:r>
              <w:t>2.0</w:t>
            </w:r>
          </w:p>
        </w:tc>
        <w:tc>
          <w:tcPr>
            <w:tcW w:w="0" w:type="auto"/>
          </w:tcPr>
          <w:p w:rsidR="001E4A0C" w:rsidRDefault="002A4EF0">
            <w:pPr>
              <w:pStyle w:val="a3"/>
              <w:jc w:val="center"/>
            </w:pPr>
            <w:r>
              <w:t>65-69</w:t>
            </w:r>
          </w:p>
        </w:tc>
        <w:tc>
          <w:tcPr>
            <w:tcW w:w="0" w:type="auto"/>
            <w:vMerge w:val="restart"/>
          </w:tcPr>
          <w:p w:rsidR="001E4A0C" w:rsidRDefault="002A4EF0">
            <w:pPr>
              <w:pStyle w:val="a3"/>
              <w:jc w:val="center"/>
            </w:pPr>
            <w:r>
              <w:t>Қанағаттанарлық</w:t>
            </w:r>
          </w:p>
        </w:tc>
      </w:tr>
      <w:tr w:rsidR="001E4A0C">
        <w:tc>
          <w:tcPr>
            <w:tcW w:w="0" w:type="auto"/>
          </w:tcPr>
          <w:p w:rsidR="001E4A0C" w:rsidRDefault="002A4EF0">
            <w:pPr>
              <w:pStyle w:val="a3"/>
              <w:jc w:val="center"/>
            </w:pPr>
            <w:r>
              <w:t>C-</w:t>
            </w:r>
          </w:p>
        </w:tc>
        <w:tc>
          <w:tcPr>
            <w:tcW w:w="0" w:type="auto"/>
          </w:tcPr>
          <w:p w:rsidR="001E4A0C" w:rsidRDefault="002A4EF0">
            <w:pPr>
              <w:pStyle w:val="a3"/>
              <w:jc w:val="center"/>
            </w:pPr>
            <w:r>
              <w:t>1.67</w:t>
            </w:r>
          </w:p>
        </w:tc>
        <w:tc>
          <w:tcPr>
            <w:tcW w:w="0" w:type="auto"/>
          </w:tcPr>
          <w:p w:rsidR="001E4A0C" w:rsidRDefault="002A4EF0">
            <w:pPr>
              <w:pStyle w:val="a3"/>
              <w:jc w:val="center"/>
            </w:pPr>
            <w:r>
              <w:t>60-64</w:t>
            </w:r>
          </w:p>
        </w:tc>
        <w:tc>
          <w:tcPr>
            <w:tcW w:w="0" w:type="auto"/>
            <w:vMerge/>
          </w:tcPr>
          <w:p w:rsidR="001E4A0C" w:rsidRDefault="001E4A0C">
            <w:pPr>
              <w:pStyle w:val="a3"/>
            </w:pPr>
          </w:p>
        </w:tc>
        <w:tc>
          <w:tcPr>
            <w:tcW w:w="0" w:type="auto"/>
            <w:gridSpan w:val="0"/>
            <w:vMerge/>
          </w:tcPr>
          <w:p w:rsidR="001E4A0C" w:rsidRDefault="001E4A0C">
            <w:pPr>
              <w:pStyle w:val="a3"/>
            </w:pPr>
          </w:p>
        </w:tc>
      </w:tr>
      <w:tr w:rsidR="001E4A0C">
        <w:tc>
          <w:tcPr>
            <w:tcW w:w="0" w:type="auto"/>
          </w:tcPr>
          <w:p w:rsidR="001E4A0C" w:rsidRDefault="002A4EF0">
            <w:pPr>
              <w:pStyle w:val="a3"/>
              <w:jc w:val="center"/>
            </w:pPr>
            <w:r>
              <w:t>D+</w:t>
            </w:r>
          </w:p>
        </w:tc>
        <w:tc>
          <w:tcPr>
            <w:tcW w:w="0" w:type="auto"/>
          </w:tcPr>
          <w:p w:rsidR="001E4A0C" w:rsidRDefault="002A4EF0">
            <w:pPr>
              <w:pStyle w:val="a3"/>
              <w:jc w:val="center"/>
            </w:pPr>
            <w:r>
              <w:t>1.33</w:t>
            </w:r>
          </w:p>
        </w:tc>
        <w:tc>
          <w:tcPr>
            <w:tcW w:w="0" w:type="auto"/>
          </w:tcPr>
          <w:p w:rsidR="001E4A0C" w:rsidRDefault="002A4EF0">
            <w:pPr>
              <w:pStyle w:val="a3"/>
              <w:jc w:val="center"/>
            </w:pPr>
            <w:r>
              <w:t>55-59</w:t>
            </w:r>
          </w:p>
        </w:tc>
        <w:tc>
          <w:tcPr>
            <w:tcW w:w="0" w:type="auto"/>
            <w:vMerge/>
          </w:tcPr>
          <w:p w:rsidR="001E4A0C" w:rsidRDefault="001E4A0C">
            <w:pPr>
              <w:pStyle w:val="a3"/>
            </w:pPr>
          </w:p>
        </w:tc>
        <w:tc>
          <w:tcPr>
            <w:tcW w:w="0" w:type="auto"/>
            <w:gridSpan w:val="0"/>
            <w:vMerge/>
          </w:tcPr>
          <w:p w:rsidR="001E4A0C" w:rsidRDefault="001E4A0C">
            <w:pPr>
              <w:pStyle w:val="a3"/>
            </w:pPr>
          </w:p>
        </w:tc>
      </w:tr>
      <w:tr w:rsidR="001E4A0C">
        <w:tc>
          <w:tcPr>
            <w:tcW w:w="0" w:type="auto"/>
          </w:tcPr>
          <w:p w:rsidR="001E4A0C" w:rsidRDefault="002A4EF0">
            <w:pPr>
              <w:pStyle w:val="a3"/>
              <w:jc w:val="center"/>
            </w:pPr>
            <w:r>
              <w:t>D</w:t>
            </w:r>
          </w:p>
        </w:tc>
        <w:tc>
          <w:tcPr>
            <w:tcW w:w="0" w:type="auto"/>
          </w:tcPr>
          <w:p w:rsidR="001E4A0C" w:rsidRDefault="002A4EF0">
            <w:pPr>
              <w:pStyle w:val="a3"/>
              <w:jc w:val="center"/>
            </w:pPr>
            <w:r>
              <w:t>1.0</w:t>
            </w:r>
          </w:p>
        </w:tc>
        <w:tc>
          <w:tcPr>
            <w:tcW w:w="0" w:type="auto"/>
          </w:tcPr>
          <w:p w:rsidR="001E4A0C" w:rsidRDefault="002A4EF0">
            <w:pPr>
              <w:pStyle w:val="a3"/>
              <w:jc w:val="center"/>
            </w:pPr>
            <w:r>
              <w:t>50-54</w:t>
            </w:r>
          </w:p>
        </w:tc>
        <w:tc>
          <w:tcPr>
            <w:tcW w:w="0" w:type="auto"/>
            <w:vMerge/>
          </w:tcPr>
          <w:p w:rsidR="001E4A0C" w:rsidRDefault="001E4A0C">
            <w:pPr>
              <w:pStyle w:val="a3"/>
            </w:pPr>
          </w:p>
        </w:tc>
        <w:tc>
          <w:tcPr>
            <w:tcW w:w="0" w:type="auto"/>
            <w:gridSpan w:val="0"/>
            <w:vMerge/>
          </w:tcPr>
          <w:p w:rsidR="001E4A0C" w:rsidRDefault="001E4A0C">
            <w:pPr>
              <w:pStyle w:val="a3"/>
            </w:pPr>
          </w:p>
        </w:tc>
      </w:tr>
      <w:tr w:rsidR="001E4A0C">
        <w:tc>
          <w:tcPr>
            <w:tcW w:w="0" w:type="auto"/>
          </w:tcPr>
          <w:p w:rsidR="001E4A0C" w:rsidRDefault="002A4EF0">
            <w:pPr>
              <w:pStyle w:val="a3"/>
              <w:jc w:val="center"/>
            </w:pPr>
            <w:r>
              <w:t>FX</w:t>
            </w:r>
          </w:p>
        </w:tc>
        <w:tc>
          <w:tcPr>
            <w:tcW w:w="0" w:type="auto"/>
          </w:tcPr>
          <w:p w:rsidR="001E4A0C" w:rsidRDefault="002A4EF0">
            <w:pPr>
              <w:pStyle w:val="a3"/>
              <w:jc w:val="center"/>
            </w:pPr>
            <w:r>
              <w:t>0.5</w:t>
            </w:r>
          </w:p>
        </w:tc>
        <w:tc>
          <w:tcPr>
            <w:tcW w:w="0" w:type="auto"/>
          </w:tcPr>
          <w:p w:rsidR="001E4A0C" w:rsidRDefault="002A4EF0">
            <w:pPr>
              <w:pStyle w:val="a3"/>
              <w:jc w:val="center"/>
            </w:pPr>
            <w:r>
              <w:t>25-49</w:t>
            </w:r>
          </w:p>
        </w:tc>
        <w:tc>
          <w:tcPr>
            <w:tcW w:w="0" w:type="auto"/>
            <w:vMerge w:val="restart"/>
          </w:tcPr>
          <w:p w:rsidR="001E4A0C" w:rsidRDefault="002A4EF0">
            <w:pPr>
              <w:pStyle w:val="a3"/>
              <w:jc w:val="center"/>
            </w:pPr>
            <w:r>
              <w:t>Қанағаттанарлықсыз</w:t>
            </w:r>
          </w:p>
        </w:tc>
      </w:tr>
      <w:tr w:rsidR="001E4A0C">
        <w:tc>
          <w:tcPr>
            <w:tcW w:w="0" w:type="auto"/>
          </w:tcPr>
          <w:p w:rsidR="001E4A0C" w:rsidRDefault="002A4EF0">
            <w:pPr>
              <w:pStyle w:val="a3"/>
              <w:jc w:val="center"/>
            </w:pPr>
            <w:r>
              <w:lastRenderedPageBreak/>
              <w:t>F</w:t>
            </w:r>
          </w:p>
        </w:tc>
        <w:tc>
          <w:tcPr>
            <w:tcW w:w="0" w:type="auto"/>
          </w:tcPr>
          <w:p w:rsidR="001E4A0C" w:rsidRDefault="002A4EF0">
            <w:pPr>
              <w:pStyle w:val="a3"/>
              <w:jc w:val="center"/>
            </w:pPr>
            <w:r>
              <w:t>0</w:t>
            </w:r>
          </w:p>
        </w:tc>
        <w:tc>
          <w:tcPr>
            <w:tcW w:w="0" w:type="auto"/>
          </w:tcPr>
          <w:p w:rsidR="001E4A0C" w:rsidRDefault="002A4EF0">
            <w:pPr>
              <w:pStyle w:val="a3"/>
              <w:jc w:val="center"/>
            </w:pPr>
            <w:r>
              <w:t>0-24</w:t>
            </w:r>
          </w:p>
        </w:tc>
        <w:tc>
          <w:tcPr>
            <w:tcW w:w="0" w:type="auto"/>
            <w:vMerge/>
          </w:tcPr>
          <w:p w:rsidR="001E4A0C" w:rsidRDefault="001E4A0C">
            <w:pPr>
              <w:pStyle w:val="a3"/>
            </w:pPr>
          </w:p>
        </w:tc>
        <w:tc>
          <w:tcPr>
            <w:tcW w:w="0" w:type="auto"/>
            <w:gridSpan w:val="0"/>
            <w:vMerge/>
          </w:tcPr>
          <w:p w:rsidR="001E4A0C" w:rsidRDefault="001E4A0C">
            <w:pPr>
              <w:pStyle w:val="a3"/>
            </w:pPr>
          </w:p>
        </w:tc>
      </w:tr>
    </w:tbl>
    <w:p w:rsidR="001E4A0C" w:rsidRDefault="001E4A0C">
      <w:pPr>
        <w:pStyle w:val="a3"/>
      </w:pPr>
    </w:p>
    <w:p w:rsidR="001E4A0C" w:rsidRDefault="002A4EF0">
      <w:pPr>
        <w:pStyle w:val="a3"/>
        <w:jc w:val="center"/>
      </w:pPr>
      <w:r>
        <w:rPr>
          <w:b/>
        </w:rPr>
        <w:t>4 ПӘНДЕР САЯСАТЫ</w:t>
      </w:r>
    </w:p>
    <w:p w:rsidR="001E4A0C" w:rsidRDefault="001E4A0C">
      <w:pPr>
        <w:pStyle w:val="a3"/>
      </w:pPr>
    </w:p>
    <w:p w:rsidR="001E4A0C" w:rsidRDefault="002A4EF0">
      <w:pPr>
        <w:pStyle w:val="a3"/>
        <w:ind w:firstLine="567"/>
      </w:pPr>
      <w:r>
        <w:t>Білім алушы міндетті:</w:t>
      </w:r>
    </w:p>
    <w:p w:rsidR="001E4A0C" w:rsidRDefault="002A4EF0">
      <w:pPr>
        <w:pStyle w:val="a3"/>
        <w:ind w:firstLine="567"/>
      </w:pPr>
      <w:r>
        <w:t>шығармашылық, даралық және креативтілік көрсете отырып, оқу үдерісіне белсенді қатысу;</w:t>
      </w:r>
    </w:p>
    <w:p w:rsidR="001E4A0C" w:rsidRDefault="002A4EF0">
      <w:pPr>
        <w:pStyle w:val="a3"/>
        <w:ind w:firstLine="567"/>
      </w:pPr>
      <w:r>
        <w:t>аудиториялық сабақтардың барлық түрлеріне қатысу (дәрістер, практикалық сабақтар);</w:t>
      </w:r>
    </w:p>
    <w:p w:rsidR="001E4A0C" w:rsidRDefault="002A4EF0">
      <w:pPr>
        <w:pStyle w:val="a3"/>
        <w:ind w:firstLine="567"/>
      </w:pPr>
      <w:r>
        <w:t>"пән бойынша тапсырмаларды орындау және тапсыру кестесі" бойынша жұмысты уақытында орындау және тапсыру";</w:t>
      </w:r>
    </w:p>
    <w:p w:rsidR="001E4A0C" w:rsidRDefault="002A4EF0">
      <w:pPr>
        <w:pStyle w:val="a3"/>
        <w:ind w:firstLine="567"/>
      </w:pPr>
      <w:r>
        <w:t>дәлелді себеппен жіберілген аудиториялық сабақтарды құжатпен растау;</w:t>
      </w:r>
    </w:p>
    <w:p w:rsidR="001E4A0C" w:rsidRDefault="001E4A0C">
      <w:pPr>
        <w:pStyle w:val="a3"/>
      </w:pPr>
    </w:p>
    <w:p w:rsidR="001E4A0C" w:rsidRDefault="002A4EF0">
      <w:pPr>
        <w:pStyle w:val="a3"/>
        <w:jc w:val="center"/>
      </w:pPr>
      <w:r>
        <w:rPr>
          <w:b/>
        </w:rPr>
        <w:t>5 ҰСЫНЫЛАТЫН ӘДЕБИЕТТЕР ТІЗІМІ</w:t>
      </w:r>
    </w:p>
    <w:p w:rsidR="001E4A0C" w:rsidRDefault="001E4A0C">
      <w:pPr>
        <w:pStyle w:val="a3"/>
      </w:pPr>
    </w:p>
    <w:p w:rsidR="001E4A0C" w:rsidRDefault="002A4EF0">
      <w:pPr>
        <w:pStyle w:val="a3"/>
        <w:jc w:val="center"/>
      </w:pPr>
      <w:r>
        <w:rPr>
          <w:b/>
        </w:rPr>
        <w:t>5.1 Негізгі әдебиет</w:t>
      </w:r>
    </w:p>
    <w:p w:rsidR="001E4A0C" w:rsidRPr="004F1D20" w:rsidRDefault="001E4A0C">
      <w:pPr>
        <w:pStyle w:val="a3"/>
        <w:rPr>
          <w:szCs w:val="24"/>
        </w:rPr>
      </w:pPr>
    </w:p>
    <w:p w:rsidR="004F1D20" w:rsidRPr="00D24893" w:rsidRDefault="004F1D20" w:rsidP="004F1D20">
      <w:pPr>
        <w:numPr>
          <w:ilvl w:val="0"/>
          <w:numId w:val="1"/>
        </w:numPr>
        <w:spacing w:after="0" w:line="240" w:lineRule="auto"/>
        <w:jc w:val="both"/>
        <w:rPr>
          <w:rFonts w:ascii="Times New Roman" w:hAnsi="Times New Roman" w:cs="Times New Roman"/>
          <w:sz w:val="24"/>
          <w:szCs w:val="24"/>
        </w:rPr>
      </w:pPr>
      <w:r w:rsidRPr="00D24893">
        <w:rPr>
          <w:rFonts w:ascii="Times New Roman" w:hAnsi="Times New Roman" w:cs="Times New Roman"/>
          <w:sz w:val="24"/>
          <w:szCs w:val="24"/>
          <w:shd w:val="clear" w:color="auto" w:fill="FFFFFF"/>
        </w:rPr>
        <w:t>Адамкұлов Н.М. Амандықова Д.А.,</w:t>
      </w:r>
      <w:r w:rsidRPr="00D24893">
        <w:rPr>
          <w:rFonts w:ascii="Times New Roman" w:hAnsi="Times New Roman" w:cs="Times New Roman"/>
          <w:sz w:val="24"/>
          <w:szCs w:val="24"/>
        </w:rPr>
        <w:t xml:space="preserve"> </w:t>
      </w:r>
      <w:r w:rsidRPr="00D24893">
        <w:rPr>
          <w:rFonts w:ascii="Times New Roman" w:hAnsi="Times New Roman" w:cs="Times New Roman"/>
          <w:bCs/>
          <w:sz w:val="24"/>
          <w:szCs w:val="24"/>
        </w:rPr>
        <w:t>Ағаш өңдеу технологиясы. Оқулық, Фолиант,2018</w:t>
      </w:r>
      <w:r w:rsidR="00D24893">
        <w:rPr>
          <w:rFonts w:ascii="Times New Roman" w:hAnsi="Times New Roman" w:cs="Times New Roman"/>
          <w:bCs/>
          <w:sz w:val="24"/>
          <w:szCs w:val="24"/>
          <w:lang w:val="kk-KZ"/>
        </w:rPr>
        <w:t>.-189 бет.</w:t>
      </w:r>
    </w:p>
    <w:p w:rsidR="004F1D20" w:rsidRPr="004F1D20" w:rsidRDefault="004F1D20" w:rsidP="004F1D20">
      <w:pPr>
        <w:numPr>
          <w:ilvl w:val="0"/>
          <w:numId w:val="1"/>
        </w:numPr>
        <w:spacing w:after="0" w:line="240" w:lineRule="auto"/>
        <w:jc w:val="both"/>
        <w:rPr>
          <w:rFonts w:ascii="Times New Roman" w:hAnsi="Times New Roman" w:cs="Times New Roman"/>
          <w:sz w:val="24"/>
          <w:szCs w:val="24"/>
        </w:rPr>
      </w:pPr>
      <w:r w:rsidRPr="00D24893">
        <w:rPr>
          <w:rFonts w:ascii="Times New Roman" w:hAnsi="Times New Roman" w:cs="Times New Roman"/>
          <w:sz w:val="24"/>
          <w:szCs w:val="24"/>
        </w:rPr>
        <w:t>Леонтьев, Л</w:t>
      </w:r>
      <w:r w:rsidRPr="004F1D20">
        <w:rPr>
          <w:rFonts w:ascii="Times New Roman" w:hAnsi="Times New Roman" w:cs="Times New Roman"/>
          <w:sz w:val="24"/>
          <w:szCs w:val="24"/>
        </w:rPr>
        <w:t>.Л. Древесиноведение и лесное товароведение. [Электронный ресурс] — Электрон. дан. — СПб. : Лань, 2019— 416 с.</w:t>
      </w:r>
    </w:p>
    <w:p w:rsidR="004F1D20" w:rsidRPr="004F1D20" w:rsidRDefault="004F1D20" w:rsidP="004F1D20">
      <w:pPr>
        <w:numPr>
          <w:ilvl w:val="0"/>
          <w:numId w:val="1"/>
        </w:numPr>
        <w:spacing w:after="0" w:line="240" w:lineRule="auto"/>
        <w:jc w:val="both"/>
        <w:rPr>
          <w:rFonts w:ascii="Times New Roman" w:hAnsi="Times New Roman" w:cs="Times New Roman"/>
          <w:sz w:val="24"/>
          <w:szCs w:val="24"/>
        </w:rPr>
      </w:pPr>
      <w:r w:rsidRPr="004F1D20">
        <w:rPr>
          <w:rFonts w:ascii="Times New Roman" w:eastAsia="Times New Roman" w:hAnsi="Times New Roman" w:cs="Times New Roman"/>
          <w:bCs/>
          <w:color w:val="1A1A1A"/>
          <w:kern w:val="36"/>
          <w:sz w:val="24"/>
          <w:szCs w:val="24"/>
        </w:rPr>
        <w:t>Глебов</w:t>
      </w:r>
      <w:r w:rsidRPr="004F1D20">
        <w:rPr>
          <w:rFonts w:ascii="Times New Roman" w:eastAsia="Times New Roman" w:hAnsi="Times New Roman" w:cs="Times New Roman"/>
          <w:color w:val="1A1A1A"/>
          <w:kern w:val="36"/>
          <w:sz w:val="24"/>
          <w:szCs w:val="24"/>
        </w:rPr>
        <w:t xml:space="preserve"> И.Т.</w:t>
      </w:r>
      <w:r w:rsidRPr="004F1D20">
        <w:rPr>
          <w:rFonts w:ascii="Times New Roman" w:eastAsia="Times New Roman" w:hAnsi="Times New Roman" w:cs="Times New Roman"/>
          <w:bCs/>
          <w:color w:val="1A1A1A"/>
          <w:kern w:val="36"/>
          <w:sz w:val="24"/>
          <w:szCs w:val="24"/>
        </w:rPr>
        <w:t>: Древесиноведение и материаловедение.</w:t>
      </w:r>
      <w:r w:rsidRPr="004F1D20">
        <w:rPr>
          <w:rFonts w:ascii="Times New Roman" w:hAnsi="Times New Roman" w:cs="Times New Roman"/>
          <w:sz w:val="24"/>
          <w:szCs w:val="24"/>
        </w:rPr>
        <w:t xml:space="preserve"> [Электронный ресурс], Учебное пособие для вузов, Лань, 2023 — 212с.</w:t>
      </w:r>
    </w:p>
    <w:p w:rsidR="004F1D20" w:rsidRPr="004F1D20" w:rsidRDefault="004F1D20" w:rsidP="004F1D20">
      <w:pPr>
        <w:numPr>
          <w:ilvl w:val="0"/>
          <w:numId w:val="1"/>
        </w:numPr>
        <w:spacing w:after="0" w:line="240" w:lineRule="auto"/>
        <w:jc w:val="both"/>
        <w:rPr>
          <w:rFonts w:ascii="Times New Roman" w:hAnsi="Times New Roman" w:cs="Times New Roman"/>
          <w:sz w:val="24"/>
          <w:szCs w:val="24"/>
        </w:rPr>
      </w:pPr>
      <w:r w:rsidRPr="004F1D20">
        <w:rPr>
          <w:rFonts w:ascii="Times New Roman" w:hAnsi="Times New Roman" w:cs="Times New Roman"/>
          <w:sz w:val="24"/>
          <w:szCs w:val="24"/>
          <w:shd w:val="clear" w:color="auto" w:fill="FFFFFF"/>
        </w:rPr>
        <w:t>Глебов И. Т.</w:t>
      </w:r>
      <w:r w:rsidRPr="004F1D20">
        <w:rPr>
          <w:rFonts w:ascii="Times New Roman" w:hAnsi="Times New Roman" w:cs="Times New Roman"/>
          <w:color w:val="616580"/>
          <w:sz w:val="24"/>
          <w:szCs w:val="24"/>
        </w:rPr>
        <w:t xml:space="preserve"> </w:t>
      </w:r>
      <w:r w:rsidRPr="004F1D20">
        <w:rPr>
          <w:rFonts w:ascii="Times New Roman" w:hAnsi="Times New Roman" w:cs="Times New Roman"/>
          <w:sz w:val="24"/>
          <w:szCs w:val="24"/>
        </w:rPr>
        <w:t>Лесное товароведение с основами древесиноведения: Учебное пособие,</w:t>
      </w:r>
      <w:r w:rsidRPr="004F1D20">
        <w:rPr>
          <w:rFonts w:ascii="Times New Roman" w:hAnsi="Times New Roman" w:cs="Times New Roman"/>
          <w:color w:val="616580"/>
          <w:sz w:val="24"/>
          <w:szCs w:val="24"/>
          <w:shd w:val="clear" w:color="auto" w:fill="FFFFFF"/>
        </w:rPr>
        <w:t xml:space="preserve"> </w:t>
      </w:r>
      <w:r w:rsidRPr="004F1D20">
        <w:rPr>
          <w:rFonts w:ascii="Times New Roman" w:hAnsi="Times New Roman" w:cs="Times New Roman"/>
          <w:sz w:val="24"/>
          <w:szCs w:val="24"/>
          <w:shd w:val="clear" w:color="auto" w:fill="FFFFFF"/>
        </w:rPr>
        <w:t>Уральский государственный лесотехнический университет, 2018-170с.</w:t>
      </w:r>
    </w:p>
    <w:p w:rsidR="004F1D20" w:rsidRPr="00F366C1" w:rsidRDefault="004F1D20" w:rsidP="004F1D20">
      <w:pPr>
        <w:numPr>
          <w:ilvl w:val="0"/>
          <w:numId w:val="1"/>
        </w:numPr>
        <w:spacing w:after="0" w:line="240" w:lineRule="auto"/>
        <w:jc w:val="both"/>
        <w:rPr>
          <w:rFonts w:ascii="Times New Roman" w:hAnsi="Times New Roman" w:cs="Times New Roman"/>
          <w:sz w:val="24"/>
          <w:szCs w:val="24"/>
        </w:rPr>
      </w:pPr>
      <w:r w:rsidRPr="00F366C1">
        <w:rPr>
          <w:rFonts w:ascii="Times New Roman" w:hAnsi="Times New Roman" w:cs="Times New Roman"/>
          <w:sz w:val="24"/>
          <w:szCs w:val="24"/>
        </w:rPr>
        <w:t>Древесиноведение и материаловедение. Учебник (Глебов Иван Тихонович); Лань, 2022.</w:t>
      </w:r>
    </w:p>
    <w:p w:rsidR="004F1D20" w:rsidRPr="004F1D20" w:rsidRDefault="004F1D20" w:rsidP="004F1D20">
      <w:pPr>
        <w:numPr>
          <w:ilvl w:val="0"/>
          <w:numId w:val="1"/>
        </w:numPr>
        <w:spacing w:after="0" w:line="240" w:lineRule="auto"/>
        <w:jc w:val="both"/>
        <w:rPr>
          <w:rFonts w:ascii="Times New Roman" w:hAnsi="Times New Roman" w:cs="Times New Roman"/>
          <w:sz w:val="24"/>
          <w:szCs w:val="24"/>
        </w:rPr>
      </w:pPr>
      <w:r w:rsidRPr="004F1D20">
        <w:rPr>
          <w:rFonts w:ascii="Times New Roman" w:hAnsi="Times New Roman" w:cs="Times New Roman"/>
          <w:bCs/>
          <w:color w:val="222222"/>
          <w:sz w:val="24"/>
          <w:szCs w:val="24"/>
          <w:shd w:val="clear" w:color="auto" w:fill="FFFFFF"/>
        </w:rPr>
        <w:t>Құрманбекова, Э. Б.</w:t>
      </w:r>
      <w:r w:rsidRPr="004F1D20">
        <w:rPr>
          <w:rFonts w:ascii="Times New Roman" w:hAnsi="Times New Roman" w:cs="Times New Roman"/>
          <w:color w:val="222222"/>
          <w:sz w:val="24"/>
          <w:szCs w:val="24"/>
          <w:shd w:val="clear" w:color="auto" w:fill="FFFFFF"/>
        </w:rPr>
        <w:t xml:space="preserve"> Ағаштану [Электрондық ресурс] : оқулық / Э. Б. Құрманбекова. - Алматы : ҚазБСҚА, 2017. - 240 б. - Б. ц.</w:t>
      </w:r>
    </w:p>
    <w:p w:rsidR="004F1D20" w:rsidRPr="004F1D20" w:rsidRDefault="004F1D20" w:rsidP="004F1D20">
      <w:pPr>
        <w:spacing w:after="0" w:line="240" w:lineRule="auto"/>
        <w:ind w:left="1392"/>
        <w:jc w:val="both"/>
        <w:rPr>
          <w:rFonts w:ascii="Times New Roman" w:hAnsi="Times New Roman" w:cs="Times New Roman"/>
          <w:sz w:val="24"/>
          <w:szCs w:val="24"/>
        </w:rPr>
      </w:pPr>
    </w:p>
    <w:p w:rsidR="004F1D20" w:rsidRPr="004F1D20" w:rsidRDefault="004F1D20" w:rsidP="004F1D20">
      <w:pPr>
        <w:jc w:val="center"/>
        <w:rPr>
          <w:rFonts w:ascii="Times New Roman" w:hAnsi="Times New Roman" w:cs="Times New Roman"/>
          <w:sz w:val="24"/>
          <w:szCs w:val="24"/>
          <w:lang w:val="kk-KZ"/>
        </w:rPr>
      </w:pPr>
      <w:r w:rsidRPr="004F1D20">
        <w:rPr>
          <w:rFonts w:ascii="Times New Roman" w:hAnsi="Times New Roman" w:cs="Times New Roman"/>
          <w:b/>
          <w:sz w:val="24"/>
          <w:szCs w:val="24"/>
        </w:rPr>
        <w:t>5.2 Қосымша әдебиеттер</w:t>
      </w:r>
    </w:p>
    <w:p w:rsidR="004F1D20" w:rsidRPr="004F1D20" w:rsidRDefault="004F1D20" w:rsidP="004F1D20">
      <w:pPr>
        <w:numPr>
          <w:ilvl w:val="0"/>
          <w:numId w:val="2"/>
        </w:numPr>
        <w:spacing w:after="0" w:line="240" w:lineRule="auto"/>
        <w:jc w:val="both"/>
        <w:rPr>
          <w:rFonts w:ascii="Times New Roman" w:hAnsi="Times New Roman" w:cs="Times New Roman"/>
          <w:sz w:val="24"/>
          <w:szCs w:val="24"/>
        </w:rPr>
      </w:pPr>
      <w:r w:rsidRPr="004F1D20">
        <w:rPr>
          <w:rFonts w:ascii="Times New Roman" w:hAnsi="Times New Roman" w:cs="Times New Roman"/>
          <w:sz w:val="24"/>
          <w:szCs w:val="24"/>
        </w:rPr>
        <w:t>Уголев Б.Н. Древесиноведение с основами лесного товароведения. М.: Лесная промышленность, 2006. Учебник для вузов</w:t>
      </w:r>
    </w:p>
    <w:p w:rsidR="004F1D20" w:rsidRPr="004F1D20" w:rsidRDefault="004F1D20" w:rsidP="004F1D20">
      <w:pPr>
        <w:numPr>
          <w:ilvl w:val="0"/>
          <w:numId w:val="2"/>
        </w:numPr>
        <w:spacing w:after="0" w:line="240" w:lineRule="auto"/>
        <w:jc w:val="both"/>
        <w:rPr>
          <w:rFonts w:ascii="Times New Roman" w:hAnsi="Times New Roman" w:cs="Times New Roman"/>
          <w:sz w:val="24"/>
          <w:szCs w:val="24"/>
        </w:rPr>
      </w:pPr>
      <w:r w:rsidRPr="004F1D20">
        <w:rPr>
          <w:rFonts w:ascii="Times New Roman" w:hAnsi="Times New Roman" w:cs="Times New Roman"/>
          <w:sz w:val="24"/>
          <w:szCs w:val="24"/>
        </w:rPr>
        <w:t>Уголев Б.Н. Древесиноведение с основами лесного товароведения / Б.Н. Уголев. – М. : МГУЛ, 2007. – 340 с</w:t>
      </w:r>
    </w:p>
    <w:p w:rsidR="004F1D20" w:rsidRPr="004F1D20" w:rsidRDefault="004F1D20" w:rsidP="004F1D20">
      <w:pPr>
        <w:numPr>
          <w:ilvl w:val="0"/>
          <w:numId w:val="2"/>
        </w:numPr>
        <w:spacing w:after="0" w:line="240" w:lineRule="auto"/>
        <w:jc w:val="both"/>
        <w:rPr>
          <w:rFonts w:ascii="Times New Roman" w:hAnsi="Times New Roman" w:cs="Times New Roman"/>
          <w:sz w:val="24"/>
          <w:szCs w:val="24"/>
        </w:rPr>
      </w:pPr>
      <w:r w:rsidRPr="004F1D20">
        <w:rPr>
          <w:rFonts w:ascii="Times New Roman" w:hAnsi="Times New Roman" w:cs="Times New Roman"/>
          <w:sz w:val="24"/>
          <w:szCs w:val="24"/>
        </w:rPr>
        <w:t>2 Бобров В.А. Справочник по деревообработке / Серия "Справочники". –Ростов на Дону: "Феникс", 2003.</w:t>
      </w:r>
    </w:p>
    <w:p w:rsidR="004F1D20" w:rsidRPr="004F1D20" w:rsidRDefault="004F1D20" w:rsidP="004F1D20">
      <w:pPr>
        <w:numPr>
          <w:ilvl w:val="0"/>
          <w:numId w:val="2"/>
        </w:numPr>
        <w:spacing w:after="0" w:line="240" w:lineRule="auto"/>
        <w:jc w:val="both"/>
        <w:rPr>
          <w:rFonts w:ascii="Times New Roman" w:hAnsi="Times New Roman" w:cs="Times New Roman"/>
          <w:sz w:val="24"/>
          <w:szCs w:val="24"/>
        </w:rPr>
      </w:pPr>
      <w:r w:rsidRPr="004F1D20">
        <w:rPr>
          <w:rFonts w:ascii="Times New Roman" w:hAnsi="Times New Roman" w:cs="Times New Roman"/>
          <w:sz w:val="24"/>
          <w:szCs w:val="24"/>
        </w:rPr>
        <w:t>ГОСТ 9462-88. Лесоматериалы круглые лиственных пород. Технические условия. Введ. 01.01.91. 5) ГОСТ 2292-88. Лесоматериалы круглые. Маркировка, сортировка, транспортирование, методы измерения и приемка.</w:t>
      </w:r>
    </w:p>
    <w:p w:rsidR="004F1D20" w:rsidRPr="004F1D20" w:rsidRDefault="004F1D20" w:rsidP="004F1D20">
      <w:pPr>
        <w:numPr>
          <w:ilvl w:val="0"/>
          <w:numId w:val="2"/>
        </w:numPr>
        <w:spacing w:after="0" w:line="240" w:lineRule="auto"/>
        <w:jc w:val="both"/>
        <w:rPr>
          <w:rFonts w:ascii="Times New Roman" w:hAnsi="Times New Roman" w:cs="Times New Roman"/>
          <w:sz w:val="24"/>
          <w:szCs w:val="24"/>
        </w:rPr>
      </w:pPr>
      <w:r w:rsidRPr="004F1D20">
        <w:rPr>
          <w:rFonts w:ascii="Times New Roman" w:hAnsi="Times New Roman" w:cs="Times New Roman"/>
          <w:sz w:val="24"/>
          <w:szCs w:val="24"/>
        </w:rPr>
        <w:t>ГОСТ 32594-2013 Межгосударственный стандарт. «Лесоматериалы круглые. Методы измерений».</w:t>
      </w:r>
    </w:p>
    <w:p w:rsidR="004F1D20" w:rsidRPr="004F1D20" w:rsidRDefault="004F1D20" w:rsidP="004F1D20">
      <w:pPr>
        <w:numPr>
          <w:ilvl w:val="0"/>
          <w:numId w:val="2"/>
        </w:numPr>
        <w:spacing w:after="0" w:line="240" w:lineRule="auto"/>
        <w:jc w:val="both"/>
        <w:rPr>
          <w:rFonts w:ascii="Times New Roman" w:hAnsi="Times New Roman" w:cs="Times New Roman"/>
          <w:sz w:val="24"/>
          <w:szCs w:val="24"/>
        </w:rPr>
      </w:pPr>
      <w:r w:rsidRPr="004F1D20">
        <w:rPr>
          <w:rFonts w:ascii="Times New Roman" w:hAnsi="Times New Roman" w:cs="Times New Roman"/>
          <w:sz w:val="24"/>
          <w:szCs w:val="24"/>
        </w:rPr>
        <w:t>Черепахин, А.А. Материаловедение [Текст]: учебник –7-е изд., стер. / А.А. Черепахин. – Москва : Академия, 2014 –272с.</w:t>
      </w:r>
    </w:p>
    <w:p w:rsidR="004F1D20" w:rsidRPr="004F1D20" w:rsidRDefault="004F1D20" w:rsidP="004F1D20">
      <w:pPr>
        <w:numPr>
          <w:ilvl w:val="0"/>
          <w:numId w:val="2"/>
        </w:numPr>
        <w:spacing w:after="0" w:line="240" w:lineRule="auto"/>
        <w:jc w:val="both"/>
        <w:rPr>
          <w:rFonts w:ascii="Times New Roman" w:hAnsi="Times New Roman" w:cs="Times New Roman"/>
          <w:sz w:val="24"/>
          <w:szCs w:val="24"/>
          <w:lang w:val="en-US"/>
        </w:rPr>
      </w:pPr>
      <w:r w:rsidRPr="004F1D20">
        <w:rPr>
          <w:rFonts w:ascii="Times New Roman" w:hAnsi="Times New Roman" w:cs="Times New Roman"/>
          <w:sz w:val="24"/>
          <w:szCs w:val="24"/>
          <w:lang w:val="en-US"/>
        </w:rPr>
        <w:t xml:space="preserve">IPR SMART </w:t>
      </w:r>
      <w:hyperlink r:id="rId7" w:history="1">
        <w:r w:rsidRPr="004F1D20">
          <w:rPr>
            <w:rStyle w:val="a8"/>
            <w:rFonts w:ascii="Times New Roman" w:hAnsi="Times New Roman" w:cs="Times New Roman"/>
            <w:sz w:val="24"/>
            <w:szCs w:val="24"/>
            <w:lang w:val="en-US"/>
          </w:rPr>
          <w:t>http://www.iprbookshop.ru</w:t>
        </w:r>
      </w:hyperlink>
    </w:p>
    <w:p w:rsidR="004F1D20" w:rsidRPr="004F1D20" w:rsidRDefault="004F1D20" w:rsidP="004F1D20">
      <w:pPr>
        <w:numPr>
          <w:ilvl w:val="0"/>
          <w:numId w:val="2"/>
        </w:numPr>
        <w:spacing w:after="0" w:line="240" w:lineRule="auto"/>
        <w:jc w:val="both"/>
        <w:rPr>
          <w:rFonts w:ascii="Times New Roman" w:hAnsi="Times New Roman" w:cs="Times New Roman"/>
          <w:sz w:val="24"/>
          <w:szCs w:val="24"/>
          <w:lang w:val="en-US"/>
        </w:rPr>
      </w:pPr>
      <w:r w:rsidRPr="004F1D20">
        <w:rPr>
          <w:rFonts w:ascii="Times New Roman" w:hAnsi="Times New Roman" w:cs="Times New Roman"/>
          <w:sz w:val="24"/>
          <w:szCs w:val="24"/>
          <w:lang w:val="en-US"/>
        </w:rPr>
        <w:t xml:space="preserve"> ScienceDirect - </w:t>
      </w:r>
      <w:hyperlink r:id="rId8" w:history="1">
        <w:r w:rsidRPr="004F1D20">
          <w:rPr>
            <w:rStyle w:val="a8"/>
            <w:rFonts w:ascii="Times New Roman" w:hAnsi="Times New Roman" w:cs="Times New Roman"/>
            <w:sz w:val="24"/>
            <w:szCs w:val="24"/>
            <w:lang w:val="en-US"/>
          </w:rPr>
          <w:t>http://www.sciencedirect.com</w:t>
        </w:r>
      </w:hyperlink>
      <w:r w:rsidRPr="004F1D20">
        <w:rPr>
          <w:rFonts w:ascii="Times New Roman" w:hAnsi="Times New Roman" w:cs="Times New Roman"/>
          <w:sz w:val="24"/>
          <w:szCs w:val="24"/>
          <w:lang w:val="en-US"/>
        </w:rPr>
        <w:t>.</w:t>
      </w:r>
    </w:p>
    <w:p w:rsidR="001E4A0C" w:rsidRPr="004F1D20" w:rsidRDefault="004F1D20" w:rsidP="000E7CD0">
      <w:pPr>
        <w:pStyle w:val="a3"/>
        <w:numPr>
          <w:ilvl w:val="0"/>
          <w:numId w:val="2"/>
        </w:numPr>
        <w:rPr>
          <w:szCs w:val="24"/>
          <w:lang w:val="en-US"/>
        </w:rPr>
      </w:pPr>
      <w:r w:rsidRPr="004F1D20">
        <w:rPr>
          <w:szCs w:val="24"/>
          <w:lang w:val="en-US"/>
        </w:rPr>
        <w:t>EBSCO Discovery Service (EDS) - http://search.ebscohost</w:t>
      </w:r>
    </w:p>
    <w:sectPr w:rsidR="001E4A0C" w:rsidRPr="004F1D20">
      <w:headerReference w:type="default" r:id="rId9"/>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02DA" w:rsidRDefault="00BB02DA">
      <w:pPr>
        <w:spacing w:after="0" w:line="240" w:lineRule="auto"/>
      </w:pPr>
      <w:r>
        <w:separator/>
      </w:r>
    </w:p>
  </w:endnote>
  <w:endnote w:type="continuationSeparator" w:id="0">
    <w:p w:rsidR="00BB02DA" w:rsidRDefault="00BB02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02DA" w:rsidRDefault="00BB02DA">
      <w:pPr>
        <w:spacing w:after="0" w:line="240" w:lineRule="auto"/>
      </w:pPr>
      <w:r>
        <w:separator/>
      </w:r>
    </w:p>
  </w:footnote>
  <w:footnote w:type="continuationSeparator" w:id="0">
    <w:p w:rsidR="00BB02DA" w:rsidRDefault="00BB02D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2A4EF0">
      <w:trPr>
        <w:cantSplit/>
        <w:trHeight w:val="353"/>
      </w:trPr>
      <w:tc>
        <w:tcPr>
          <w:tcW w:w="1129" w:type="dxa"/>
          <w:vMerge w:val="restart"/>
          <w:vAlign w:val="center"/>
        </w:tcPr>
        <w:p w:rsidR="002A4EF0" w:rsidRDefault="002A4EF0">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2A4EF0" w:rsidRDefault="002A4EF0">
          <w:pPr>
            <w:pStyle w:val="a5"/>
          </w:pPr>
          <w:r>
            <w:rPr>
              <w:lang w:val="kk-KZ"/>
            </w:rPr>
            <w:t>Коммерциялық емес акционерлік қоғам «Д. Серікбаев атындағы Шығыс Қазақстан техникалық университеті»</w:t>
          </w:r>
        </w:p>
      </w:tc>
      <w:tc>
        <w:tcPr>
          <w:tcW w:w="1501" w:type="dxa"/>
          <w:vMerge w:val="restart"/>
          <w:vAlign w:val="center"/>
        </w:tcPr>
        <w:p w:rsidR="002A4EF0" w:rsidRDefault="002A4EF0">
          <w:pPr>
            <w:pStyle w:val="a5"/>
          </w:pPr>
          <w:r>
            <w:fldChar w:fldCharType="begin"/>
          </w:r>
          <w:r>
            <w:instrText>PAGE</w:instrText>
          </w:r>
          <w:r>
            <w:fldChar w:fldCharType="separate"/>
          </w:r>
          <w:r w:rsidR="008761F4">
            <w:rPr>
              <w:noProof/>
            </w:rPr>
            <w:t>12</w:t>
          </w:r>
          <w:r>
            <w:fldChar w:fldCharType="end"/>
          </w:r>
          <w:r>
            <w:t> бет </w:t>
          </w:r>
          <w:r>
            <w:fldChar w:fldCharType="begin"/>
          </w:r>
          <w:r>
            <w:instrText>NUMPAGES</w:instrText>
          </w:r>
          <w:r>
            <w:fldChar w:fldCharType="separate"/>
          </w:r>
          <w:r w:rsidR="008761F4">
            <w:rPr>
              <w:noProof/>
            </w:rPr>
            <w:t>12</w:t>
          </w:r>
          <w:r>
            <w:fldChar w:fldCharType="end"/>
          </w:r>
        </w:p>
      </w:tc>
    </w:tr>
    <w:tr w:rsidR="002A4EF0">
      <w:trPr>
        <w:cantSplit/>
        <w:trHeight w:val="310"/>
      </w:trPr>
      <w:tc>
        <w:tcPr>
          <w:tcW w:w="1129" w:type="dxa"/>
          <w:vMerge/>
        </w:tcPr>
        <w:p w:rsidR="002A4EF0" w:rsidRDefault="002A4EF0">
          <w:pPr>
            <w:pStyle w:val="a3"/>
          </w:pPr>
        </w:p>
      </w:tc>
      <w:tc>
        <w:tcPr>
          <w:tcW w:w="1921" w:type="dxa"/>
          <w:vAlign w:val="center"/>
        </w:tcPr>
        <w:p w:rsidR="002A4EF0" w:rsidRDefault="002A4EF0">
          <w:pPr>
            <w:pStyle w:val="a5"/>
          </w:pPr>
          <w:r>
            <w:rPr>
              <w:lang w:val="kk-KZ"/>
            </w:rPr>
            <w:t>Интеграцияланған менеджмент жүйесі</w:t>
          </w:r>
        </w:p>
      </w:tc>
      <w:tc>
        <w:tcPr>
          <w:tcW w:w="0" w:type="auto"/>
          <w:vAlign w:val="center"/>
        </w:tcPr>
        <w:p w:rsidR="002A4EF0" w:rsidRDefault="002A4EF0">
          <w:pPr>
            <w:pStyle w:val="a5"/>
          </w:pPr>
          <w:r>
            <w:t>Н ШҚТУ 026-I-2023</w:t>
          </w:r>
        </w:p>
        <w:p w:rsidR="002A4EF0" w:rsidRDefault="002A4EF0">
          <w:pPr>
            <w:pStyle w:val="a5"/>
          </w:pPr>
          <w:r>
            <w:rPr>
              <w:lang w:val="kk-KZ"/>
            </w:rPr>
            <w:t>Жұмыс оқу бөлімін әзірлеу және ресімдеу КЕАҚ-дағы «Д. Серікбаев атындағы ШҚТУ» бағдарламалар (Силлабус)</w:t>
          </w:r>
        </w:p>
      </w:tc>
      <w:tc>
        <w:tcPr>
          <w:tcW w:w="1501" w:type="dxa"/>
          <w:vMerge/>
        </w:tcPr>
        <w:p w:rsidR="002A4EF0" w:rsidRDefault="002A4EF0">
          <w:pPr>
            <w:pStyle w:val="a3"/>
          </w:pPr>
        </w:p>
      </w:tc>
    </w:tr>
  </w:tbl>
  <w:p w:rsidR="002A4EF0" w:rsidRDefault="002A4EF0">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127C6D"/>
    <w:multiLevelType w:val="hybridMultilevel"/>
    <w:tmpl w:val="9F2C05CA"/>
    <w:lvl w:ilvl="0" w:tplc="9CF616EC">
      <w:start w:val="1"/>
      <w:numFmt w:val="decimal"/>
      <w:lvlText w:val="%1."/>
      <w:lvlJc w:val="left"/>
      <w:pPr>
        <w:ind w:left="1467" w:hanging="90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1D5575E0"/>
    <w:multiLevelType w:val="hybridMultilevel"/>
    <w:tmpl w:val="2A602DE0"/>
    <w:lvl w:ilvl="0" w:tplc="C5FCF838">
      <w:start w:val="1"/>
      <w:numFmt w:val="decimal"/>
      <w:lvlText w:val="%1."/>
      <w:lvlJc w:val="left"/>
      <w:pPr>
        <w:ind w:left="1392" w:hanging="82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A0C"/>
    <w:rsid w:val="000C3002"/>
    <w:rsid w:val="000E7CD0"/>
    <w:rsid w:val="001E4A0C"/>
    <w:rsid w:val="002951E0"/>
    <w:rsid w:val="002A082A"/>
    <w:rsid w:val="002A4EF0"/>
    <w:rsid w:val="003621F3"/>
    <w:rsid w:val="003B62A1"/>
    <w:rsid w:val="00401766"/>
    <w:rsid w:val="004A59E4"/>
    <w:rsid w:val="004E33BA"/>
    <w:rsid w:val="004F1D20"/>
    <w:rsid w:val="005656BC"/>
    <w:rsid w:val="00590494"/>
    <w:rsid w:val="005E2703"/>
    <w:rsid w:val="00626AAD"/>
    <w:rsid w:val="007F7CCC"/>
    <w:rsid w:val="008761F4"/>
    <w:rsid w:val="00A9559A"/>
    <w:rsid w:val="00B619D6"/>
    <w:rsid w:val="00BB02DA"/>
    <w:rsid w:val="00CF2181"/>
    <w:rsid w:val="00D24893"/>
    <w:rsid w:val="00D510CA"/>
    <w:rsid w:val="00F366C1"/>
    <w:rsid w:val="00F63A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7A90EC-84EB-4040-8948-E8B9832AF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2951E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951E0"/>
    <w:rPr>
      <w:rFonts w:ascii="Tahoma" w:hAnsi="Tahoma" w:cs="Tahoma"/>
      <w:sz w:val="16"/>
      <w:szCs w:val="16"/>
    </w:rPr>
  </w:style>
  <w:style w:type="character" w:styleId="a8">
    <w:name w:val="Hyperlink"/>
    <w:basedOn w:val="a0"/>
    <w:uiPriority w:val="99"/>
    <w:unhideWhenUsed/>
    <w:rsid w:val="004F1D2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iencedirect.com" TargetMode="External"/><Relationship Id="rId3" Type="http://schemas.openxmlformats.org/officeDocument/2006/relationships/settings" Target="settings.xml"/><Relationship Id="rId7" Type="http://schemas.openxmlformats.org/officeDocument/2006/relationships/hyperlink" Target="http://www.iprbookshop.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2669</Words>
  <Characters>15215</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17849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Елибек Асангалиев (Руководитель ОП)</dc:creator>
  <cp:lastModifiedBy>Елибек Асангалиев(Заведующий кафедрой ВиЛР</cp:lastModifiedBy>
  <cp:revision>3</cp:revision>
  <dcterms:created xsi:type="dcterms:W3CDTF">2024-09-16T05:17:00Z</dcterms:created>
  <dcterms:modified xsi:type="dcterms:W3CDTF">2024-09-16T05:17:00Z</dcterms:modified>
</cp:coreProperties>
</file>